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E322" w14:textId="77777777" w:rsidR="00590076" w:rsidRPr="00CF7CB4" w:rsidRDefault="00590076" w:rsidP="00590076">
      <w:pPr>
        <w:pStyle w:val="BodyText"/>
        <w:jc w:val="center"/>
        <w:rPr>
          <w:b w:val="0"/>
          <w:color w:val="auto"/>
          <w:sz w:val="44"/>
          <w:szCs w:val="44"/>
        </w:rPr>
      </w:pPr>
      <w:r w:rsidRPr="00CF7CB4">
        <w:rPr>
          <w:b w:val="0"/>
          <w:color w:val="auto"/>
          <w:sz w:val="44"/>
          <w:szCs w:val="44"/>
        </w:rPr>
        <w:t>The Word</w:t>
      </w:r>
    </w:p>
    <w:p w14:paraId="18BA8388" w14:textId="77777777" w:rsidR="00590076" w:rsidRPr="008F578D" w:rsidRDefault="00590076" w:rsidP="00590076">
      <w:pPr>
        <w:pStyle w:val="BodyText"/>
        <w:rPr>
          <w:color w:val="auto"/>
          <w:sz w:val="24"/>
        </w:rPr>
      </w:pPr>
      <w:r w:rsidRPr="008F578D">
        <w:rPr>
          <w:color w:val="auto"/>
          <w:sz w:val="24"/>
        </w:rPr>
        <w:t>Purpose:</w:t>
      </w:r>
    </w:p>
    <w:p w14:paraId="4654AA89" w14:textId="77777777" w:rsidR="00590076" w:rsidRPr="00590076" w:rsidRDefault="00590076" w:rsidP="00590076">
      <w:pPr>
        <w:pStyle w:val="BodyText"/>
        <w:rPr>
          <w:b w:val="0"/>
          <w:color w:val="auto"/>
          <w:szCs w:val="20"/>
        </w:rPr>
      </w:pPr>
      <w:r w:rsidRPr="00590076">
        <w:rPr>
          <w:b w:val="0"/>
          <w:color w:val="auto"/>
          <w:szCs w:val="20"/>
        </w:rPr>
        <w:t>To show the power of God’s word.</w:t>
      </w:r>
    </w:p>
    <w:p w14:paraId="391F111A" w14:textId="77777777" w:rsidR="00590076" w:rsidRPr="00590076" w:rsidRDefault="00590076" w:rsidP="00590076">
      <w:pPr>
        <w:pStyle w:val="BodyText"/>
        <w:rPr>
          <w:b w:val="0"/>
          <w:color w:val="auto"/>
          <w:szCs w:val="20"/>
        </w:rPr>
      </w:pPr>
      <w:r w:rsidRPr="00590076">
        <w:rPr>
          <w:b w:val="0"/>
          <w:color w:val="auto"/>
          <w:szCs w:val="20"/>
        </w:rPr>
        <w:t>To make the Bible the standard for living.</w:t>
      </w:r>
    </w:p>
    <w:p w14:paraId="77DFE949" w14:textId="77777777" w:rsidR="00590076" w:rsidRPr="008F578D" w:rsidRDefault="00590076" w:rsidP="00590076">
      <w:pPr>
        <w:pStyle w:val="BodyText"/>
        <w:rPr>
          <w:b w:val="0"/>
          <w:color w:val="auto"/>
          <w:sz w:val="24"/>
        </w:rPr>
      </w:pPr>
    </w:p>
    <w:p w14:paraId="6405835D" w14:textId="77777777" w:rsidR="00590076" w:rsidRDefault="00590076" w:rsidP="00590076">
      <w:pPr>
        <w:pStyle w:val="BodyText"/>
        <w:rPr>
          <w:color w:val="auto"/>
          <w:sz w:val="24"/>
        </w:rPr>
      </w:pPr>
      <w:r w:rsidRPr="008F578D">
        <w:rPr>
          <w:color w:val="auto"/>
          <w:sz w:val="24"/>
        </w:rPr>
        <w:t>Hebrews 4:12-13</w:t>
      </w:r>
    </w:p>
    <w:p w14:paraId="428D6BB7" w14:textId="77777777" w:rsidR="00590076" w:rsidRPr="00590076" w:rsidRDefault="00590076" w:rsidP="00590076">
      <w:pPr>
        <w:pStyle w:val="BodyText"/>
        <w:rPr>
          <w:rFonts w:asciiTheme="majorHAnsi" w:hAnsiTheme="majorHAnsi" w:cstheme="majorHAnsi"/>
          <w:b w:val="0"/>
          <w:bCs/>
          <w:i/>
          <w:iCs/>
          <w:color w:val="auto"/>
          <w:sz w:val="24"/>
        </w:rPr>
      </w:pPr>
      <w:r w:rsidRPr="00590076">
        <w:rPr>
          <w:rFonts w:asciiTheme="majorHAnsi" w:hAnsiTheme="majorHAnsi" w:cstheme="majorHAnsi"/>
          <w:b w:val="0"/>
          <w:bCs/>
          <w:i/>
          <w:iCs/>
          <w:color w:val="auto"/>
          <w:sz w:val="24"/>
        </w:rPr>
        <w:t>Everything will be laid bare before God and people will be judged not by intent but by His Word.</w:t>
      </w:r>
    </w:p>
    <w:p w14:paraId="466A18A8" w14:textId="77777777" w:rsidR="00590076" w:rsidRPr="008F578D" w:rsidRDefault="00590076" w:rsidP="00590076">
      <w:pPr>
        <w:pStyle w:val="BodyText"/>
        <w:rPr>
          <w:b w:val="0"/>
          <w:color w:val="auto"/>
          <w:sz w:val="24"/>
        </w:rPr>
      </w:pPr>
      <w:r w:rsidRPr="008F578D">
        <w:rPr>
          <w:b w:val="0"/>
          <w:color w:val="auto"/>
          <w:sz w:val="24"/>
        </w:rPr>
        <w:t>How is the word of God “living and active”?</w:t>
      </w:r>
    </w:p>
    <w:p w14:paraId="6F40C250" w14:textId="77777777" w:rsidR="00590076" w:rsidRPr="008F578D" w:rsidRDefault="00590076" w:rsidP="00590076">
      <w:pPr>
        <w:pStyle w:val="BodyText"/>
        <w:rPr>
          <w:b w:val="0"/>
          <w:color w:val="auto"/>
          <w:sz w:val="24"/>
        </w:rPr>
      </w:pPr>
      <w:r w:rsidRPr="008F578D">
        <w:rPr>
          <w:b w:val="0"/>
          <w:color w:val="auto"/>
          <w:sz w:val="24"/>
        </w:rPr>
        <w:t>How is the word “sharper than a double</w:t>
      </w:r>
      <w:r>
        <w:rPr>
          <w:b w:val="0"/>
          <w:color w:val="auto"/>
          <w:sz w:val="24"/>
        </w:rPr>
        <w:t>-</w:t>
      </w:r>
      <w:r w:rsidRPr="008F578D">
        <w:rPr>
          <w:b w:val="0"/>
          <w:color w:val="auto"/>
          <w:sz w:val="24"/>
        </w:rPr>
        <w:t>edged sword”?</w:t>
      </w:r>
    </w:p>
    <w:p w14:paraId="226B7CBD" w14:textId="77777777" w:rsidR="00590076" w:rsidRPr="008F578D" w:rsidRDefault="00590076" w:rsidP="00590076">
      <w:pPr>
        <w:pStyle w:val="BodyTex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In light of this passage, how</w:t>
      </w:r>
      <w:r w:rsidRPr="008F578D">
        <w:rPr>
          <w:b w:val="0"/>
          <w:color w:val="auto"/>
          <w:sz w:val="24"/>
        </w:rPr>
        <w:t xml:space="preserve"> importan</w:t>
      </w:r>
      <w:r>
        <w:rPr>
          <w:b w:val="0"/>
          <w:color w:val="auto"/>
          <w:sz w:val="24"/>
        </w:rPr>
        <w:t>t</w:t>
      </w:r>
      <w:r w:rsidRPr="008F578D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is it </w:t>
      </w:r>
      <w:proofErr w:type="gramStart"/>
      <w:r>
        <w:rPr>
          <w:b w:val="0"/>
          <w:color w:val="auto"/>
          <w:sz w:val="24"/>
        </w:rPr>
        <w:t xml:space="preserve">to </w:t>
      </w:r>
      <w:r w:rsidRPr="008F578D">
        <w:rPr>
          <w:b w:val="0"/>
          <w:color w:val="auto"/>
          <w:sz w:val="24"/>
        </w:rPr>
        <w:t xml:space="preserve"> know</w:t>
      </w:r>
      <w:proofErr w:type="gramEnd"/>
      <w:r w:rsidRPr="008F578D">
        <w:rPr>
          <w:b w:val="0"/>
          <w:color w:val="auto"/>
          <w:sz w:val="24"/>
        </w:rPr>
        <w:t>/read the Bible</w:t>
      </w:r>
      <w:r>
        <w:rPr>
          <w:b w:val="0"/>
          <w:color w:val="auto"/>
          <w:sz w:val="24"/>
        </w:rPr>
        <w:t xml:space="preserve"> (His Word)</w:t>
      </w:r>
      <w:r w:rsidRPr="008F578D">
        <w:rPr>
          <w:b w:val="0"/>
          <w:color w:val="auto"/>
          <w:sz w:val="24"/>
        </w:rPr>
        <w:t>?</w:t>
      </w:r>
    </w:p>
    <w:p w14:paraId="109D13F0" w14:textId="77777777" w:rsidR="00590076" w:rsidRPr="008F578D" w:rsidRDefault="00590076" w:rsidP="00590076">
      <w:pPr>
        <w:pStyle w:val="BodyText"/>
        <w:rPr>
          <w:b w:val="0"/>
          <w:color w:val="auto"/>
          <w:sz w:val="24"/>
        </w:rPr>
      </w:pPr>
    </w:p>
    <w:p w14:paraId="75129748" w14:textId="26C3FCC6" w:rsidR="00590076" w:rsidRDefault="00590076" w:rsidP="00590076">
      <w:pPr>
        <w:pStyle w:val="BodyText"/>
        <w:rPr>
          <w:color w:val="auto"/>
          <w:sz w:val="24"/>
        </w:rPr>
      </w:pPr>
      <w:r w:rsidRPr="008F578D">
        <w:rPr>
          <w:color w:val="auto"/>
          <w:sz w:val="24"/>
        </w:rPr>
        <w:t>1 Timothy 4:16</w:t>
      </w:r>
    </w:p>
    <w:p w14:paraId="456A733A" w14:textId="6ABA4BA0" w:rsidR="00590076" w:rsidRPr="00590076" w:rsidRDefault="00590076" w:rsidP="00590076">
      <w:pPr>
        <w:pStyle w:val="BodyText"/>
        <w:rPr>
          <w:rFonts w:asciiTheme="majorHAnsi" w:hAnsiTheme="majorHAnsi" w:cstheme="majorHAnsi"/>
          <w:b w:val="0"/>
          <w:bCs/>
          <w:i/>
          <w:iCs/>
          <w:color w:val="auto"/>
          <w:sz w:val="24"/>
        </w:rPr>
      </w:pPr>
      <w:r w:rsidRPr="00590076">
        <w:rPr>
          <w:rFonts w:asciiTheme="majorHAnsi" w:hAnsiTheme="majorHAnsi" w:cstheme="majorHAnsi"/>
          <w:b w:val="0"/>
          <w:bCs/>
          <w:i/>
          <w:iCs/>
          <w:color w:val="auto"/>
          <w:sz w:val="24"/>
        </w:rPr>
        <w:t xml:space="preserve">When we watch the </w:t>
      </w:r>
      <w:proofErr w:type="gramStart"/>
      <w:r w:rsidRPr="00590076">
        <w:rPr>
          <w:rFonts w:asciiTheme="majorHAnsi" w:hAnsiTheme="majorHAnsi" w:cstheme="majorHAnsi"/>
          <w:b w:val="0"/>
          <w:bCs/>
          <w:i/>
          <w:iCs/>
          <w:color w:val="auto"/>
          <w:sz w:val="24"/>
        </w:rPr>
        <w:t>way</w:t>
      </w:r>
      <w:proofErr w:type="gramEnd"/>
      <w:r w:rsidRPr="00590076">
        <w:rPr>
          <w:rFonts w:asciiTheme="majorHAnsi" w:hAnsiTheme="majorHAnsi" w:cstheme="majorHAnsi"/>
          <w:b w:val="0"/>
          <w:bCs/>
          <w:i/>
          <w:iCs/>
          <w:color w:val="auto"/>
          <w:sz w:val="24"/>
        </w:rPr>
        <w:t xml:space="preserve"> we live and keep it in step with what we believe we’re consistent.</w:t>
      </w:r>
    </w:p>
    <w:p w14:paraId="1FD34300" w14:textId="77777777" w:rsidR="00590076" w:rsidRPr="008F578D" w:rsidRDefault="00590076" w:rsidP="00590076">
      <w:pPr>
        <w:pStyle w:val="BodyText"/>
        <w:rPr>
          <w:b w:val="0"/>
          <w:color w:val="auto"/>
          <w:sz w:val="24"/>
        </w:rPr>
      </w:pPr>
      <w:r w:rsidRPr="008F578D">
        <w:rPr>
          <w:b w:val="0"/>
          <w:color w:val="auto"/>
          <w:sz w:val="24"/>
        </w:rPr>
        <w:t>Why does keeping life and doctrine in check require perseverance and a close watch?</w:t>
      </w:r>
    </w:p>
    <w:p w14:paraId="6C0484CC" w14:textId="40671A9E" w:rsidR="00590076" w:rsidRPr="002F3406" w:rsidRDefault="00590076" w:rsidP="00590076">
      <w:pPr>
        <w:pStyle w:val="BodyText"/>
        <w:rPr>
          <w:b w:val="0"/>
          <w:color w:val="auto"/>
          <w:sz w:val="24"/>
        </w:rPr>
      </w:pPr>
      <w:r w:rsidRPr="008F578D">
        <w:rPr>
          <w:b w:val="0"/>
          <w:color w:val="auto"/>
          <w:sz w:val="24"/>
        </w:rPr>
        <w:t>A person with just a good life or just sound doctrine is</w:t>
      </w:r>
      <w:r>
        <w:rPr>
          <w:b w:val="0"/>
          <w:color w:val="auto"/>
          <w:sz w:val="24"/>
        </w:rPr>
        <w:t xml:space="preserve"> hypocritical and maybe even reckless.  </w:t>
      </w:r>
      <w:r w:rsidRPr="008F578D">
        <w:rPr>
          <w:b w:val="0"/>
          <w:color w:val="auto"/>
          <w:sz w:val="24"/>
        </w:rPr>
        <w:t xml:space="preserve"> Such a lif</w:t>
      </w:r>
      <w:r>
        <w:rPr>
          <w:b w:val="0"/>
          <w:color w:val="auto"/>
          <w:sz w:val="24"/>
        </w:rPr>
        <w:t>e is trouble not only for that individual but for those who hear them.</w:t>
      </w:r>
    </w:p>
    <w:p w14:paraId="1205E355" w14:textId="77777777" w:rsidR="00590076" w:rsidRPr="00353EEF" w:rsidRDefault="00590076" w:rsidP="00590076">
      <w:pPr>
        <w:pStyle w:val="BodyText"/>
        <w:rPr>
          <w:b w:val="0"/>
          <w:color w:val="auto"/>
          <w:sz w:val="24"/>
        </w:rPr>
      </w:pPr>
    </w:p>
    <w:p w14:paraId="06EEF944" w14:textId="77777777" w:rsidR="00590076" w:rsidRPr="00C22807" w:rsidRDefault="00590076" w:rsidP="00590076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>2 Timothy 3:16-17</w:t>
      </w:r>
    </w:p>
    <w:p w14:paraId="18DD60D3" w14:textId="74D8AC05" w:rsidR="00590076" w:rsidRDefault="00590076" w:rsidP="00590076">
      <w:pPr>
        <w:pStyle w:val="BodyText"/>
        <w:rPr>
          <w:b w:val="0"/>
          <w:color w:val="auto"/>
          <w:sz w:val="24"/>
        </w:rPr>
      </w:pPr>
      <w:r w:rsidRPr="008F578D">
        <w:rPr>
          <w:b w:val="0"/>
          <w:color w:val="auto"/>
          <w:sz w:val="24"/>
        </w:rPr>
        <w:t>Do you believe the Bible really is God’s perfect word?</w:t>
      </w:r>
      <w:r>
        <w:rPr>
          <w:b w:val="0"/>
          <w:color w:val="auto"/>
          <w:sz w:val="24"/>
        </w:rPr>
        <w:t xml:space="preserve">  </w:t>
      </w:r>
    </w:p>
    <w:p w14:paraId="0B012955" w14:textId="677A84C6" w:rsidR="00590076" w:rsidRPr="00353EEF" w:rsidRDefault="00590076" w:rsidP="00590076">
      <w:r w:rsidRPr="00353EEF">
        <w:t xml:space="preserve">Why is it important that </w:t>
      </w:r>
      <w:r w:rsidRPr="00353EEF">
        <w:rPr>
          <w:b/>
        </w:rPr>
        <w:t>ALL</w:t>
      </w:r>
      <w:r w:rsidRPr="00353EEF">
        <w:t xml:space="preserve"> scripture is </w:t>
      </w:r>
      <w:r>
        <w:t>“</w:t>
      </w:r>
      <w:r w:rsidRPr="00353EEF">
        <w:t>God-breathed</w:t>
      </w:r>
      <w:r>
        <w:t>”</w:t>
      </w:r>
      <w:r w:rsidRPr="00353EEF">
        <w:t>?</w:t>
      </w:r>
      <w:r>
        <w:t xml:space="preserve"> (see 1 Peter 1:20 as well)</w:t>
      </w:r>
    </w:p>
    <w:p w14:paraId="7F8B7883" w14:textId="77777777" w:rsidR="00590076" w:rsidRDefault="00590076" w:rsidP="00590076">
      <w:pPr>
        <w:pStyle w:val="BodyText"/>
        <w:rPr>
          <w:color w:val="auto"/>
          <w:sz w:val="24"/>
        </w:rPr>
      </w:pPr>
    </w:p>
    <w:p w14:paraId="25D6B8D7" w14:textId="0A91342E" w:rsidR="00590076" w:rsidRPr="008F578D" w:rsidRDefault="00590076" w:rsidP="00590076">
      <w:pPr>
        <w:pStyle w:val="BodyText"/>
        <w:rPr>
          <w:color w:val="auto"/>
          <w:sz w:val="24"/>
        </w:rPr>
      </w:pPr>
      <w:r w:rsidRPr="008F578D">
        <w:rPr>
          <w:color w:val="auto"/>
          <w:sz w:val="24"/>
        </w:rPr>
        <w:t>John 8:30-32</w:t>
      </w:r>
    </w:p>
    <w:p w14:paraId="69F07693" w14:textId="77777777" w:rsidR="00590076" w:rsidRDefault="00590076" w:rsidP="00590076">
      <w:pPr>
        <w:pStyle w:val="BodyText"/>
        <w:rPr>
          <w:b w:val="0"/>
          <w:color w:val="auto"/>
          <w:sz w:val="24"/>
        </w:rPr>
      </w:pPr>
      <w:r w:rsidRPr="008F578D">
        <w:rPr>
          <w:b w:val="0"/>
          <w:color w:val="auto"/>
          <w:sz w:val="24"/>
        </w:rPr>
        <w:t xml:space="preserve">Who is Jesus talking to </w:t>
      </w:r>
      <w:r>
        <w:rPr>
          <w:b w:val="0"/>
          <w:color w:val="auto"/>
          <w:sz w:val="24"/>
        </w:rPr>
        <w:t>in this passage</w:t>
      </w:r>
      <w:r w:rsidRPr="008F578D">
        <w:rPr>
          <w:b w:val="0"/>
          <w:color w:val="auto"/>
          <w:sz w:val="24"/>
        </w:rPr>
        <w:t xml:space="preserve">?  </w:t>
      </w:r>
      <w:r>
        <w:rPr>
          <w:b w:val="0"/>
          <w:color w:val="auto"/>
          <w:sz w:val="24"/>
        </w:rPr>
        <w:t xml:space="preserve">What do we know about them? </w:t>
      </w:r>
    </w:p>
    <w:p w14:paraId="2CC44EC3" w14:textId="4901E48E" w:rsidR="00590076" w:rsidRPr="008F578D" w:rsidRDefault="00590076" w:rsidP="00590076">
      <w:pPr>
        <w:pStyle w:val="BodyText"/>
        <w:rPr>
          <w:b w:val="0"/>
          <w:color w:val="auto"/>
          <w:sz w:val="24"/>
        </w:rPr>
      </w:pPr>
      <w:r w:rsidRPr="008F578D">
        <w:rPr>
          <w:b w:val="0"/>
          <w:color w:val="auto"/>
          <w:sz w:val="24"/>
        </w:rPr>
        <w:t xml:space="preserve">Is </w:t>
      </w:r>
      <w:r>
        <w:rPr>
          <w:b w:val="0"/>
          <w:color w:val="auto"/>
          <w:sz w:val="24"/>
        </w:rPr>
        <w:t xml:space="preserve">simply </w:t>
      </w:r>
      <w:r w:rsidRPr="008F578D">
        <w:rPr>
          <w:b w:val="0"/>
          <w:color w:val="auto"/>
          <w:sz w:val="24"/>
        </w:rPr>
        <w:t xml:space="preserve">being a believer </w:t>
      </w:r>
      <w:r>
        <w:rPr>
          <w:b w:val="0"/>
          <w:color w:val="auto"/>
          <w:sz w:val="24"/>
        </w:rPr>
        <w:t xml:space="preserve">enough </w:t>
      </w:r>
      <w:r w:rsidRPr="008F578D">
        <w:rPr>
          <w:b w:val="0"/>
          <w:color w:val="auto"/>
          <w:sz w:val="24"/>
        </w:rPr>
        <w:t>to know the truth and be set free?</w:t>
      </w:r>
    </w:p>
    <w:p w14:paraId="020E5EF1" w14:textId="77777777" w:rsidR="00590076" w:rsidRPr="008F578D" w:rsidRDefault="00590076" w:rsidP="00590076">
      <w:pPr>
        <w:pStyle w:val="BodyText"/>
        <w:rPr>
          <w:b w:val="0"/>
          <w:color w:val="auto"/>
          <w:sz w:val="24"/>
        </w:rPr>
      </w:pPr>
      <w:r w:rsidRPr="008F578D">
        <w:rPr>
          <w:b w:val="0"/>
          <w:color w:val="auto"/>
          <w:sz w:val="24"/>
        </w:rPr>
        <w:t>To truly be his disciples and experience freedom what should we do?</w:t>
      </w:r>
    </w:p>
    <w:p w14:paraId="5CA0781A" w14:textId="77777777" w:rsidR="00590076" w:rsidRDefault="00590076" w:rsidP="00590076">
      <w:pPr>
        <w:pStyle w:val="BodyText"/>
        <w:rPr>
          <w:b w:val="0"/>
          <w:color w:val="auto"/>
          <w:sz w:val="24"/>
        </w:rPr>
      </w:pPr>
    </w:p>
    <w:p w14:paraId="167D6DB6" w14:textId="68A9FECA" w:rsidR="00590076" w:rsidRPr="008F578D" w:rsidRDefault="00590076" w:rsidP="00590076">
      <w:pPr>
        <w:pStyle w:val="BodyText"/>
        <w:rPr>
          <w:color w:val="auto"/>
          <w:sz w:val="24"/>
        </w:rPr>
      </w:pPr>
      <w:r w:rsidRPr="008F578D">
        <w:rPr>
          <w:color w:val="auto"/>
          <w:sz w:val="24"/>
        </w:rPr>
        <w:t>Acts 17:10-12</w:t>
      </w:r>
    </w:p>
    <w:p w14:paraId="64E693A4" w14:textId="0364966C" w:rsidR="00590076" w:rsidRPr="008F578D" w:rsidRDefault="00590076" w:rsidP="00590076">
      <w:pPr>
        <w:pStyle w:val="BodyText"/>
        <w:rPr>
          <w:b w:val="0"/>
          <w:color w:val="auto"/>
          <w:sz w:val="24"/>
        </w:rPr>
      </w:pPr>
      <w:r w:rsidRPr="008F578D">
        <w:rPr>
          <w:b w:val="0"/>
          <w:color w:val="auto"/>
          <w:sz w:val="24"/>
        </w:rPr>
        <w:t>What made the Bereans noble</w:t>
      </w:r>
      <w:r>
        <w:rPr>
          <w:b w:val="0"/>
          <w:color w:val="auto"/>
          <w:sz w:val="24"/>
        </w:rPr>
        <w:t xml:space="preserve"> in character</w:t>
      </w:r>
      <w:r w:rsidRPr="008F578D">
        <w:rPr>
          <w:b w:val="0"/>
          <w:color w:val="auto"/>
          <w:sz w:val="24"/>
        </w:rPr>
        <w:t>?</w:t>
      </w:r>
    </w:p>
    <w:p w14:paraId="12A93B7C" w14:textId="26703AFE" w:rsidR="00590076" w:rsidRPr="008F578D" w:rsidRDefault="00590076" w:rsidP="00590076">
      <w:pPr>
        <w:pStyle w:val="BodyTex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Do you think </w:t>
      </w:r>
      <w:proofErr w:type="gramStart"/>
      <w:r>
        <w:rPr>
          <w:b w:val="0"/>
          <w:color w:val="auto"/>
          <w:sz w:val="24"/>
        </w:rPr>
        <w:t>it’s</w:t>
      </w:r>
      <w:proofErr w:type="gramEnd"/>
      <w:r>
        <w:rPr>
          <w:b w:val="0"/>
          <w:color w:val="auto"/>
          <w:sz w:val="24"/>
        </w:rPr>
        <w:t xml:space="preserve"> important to understand the scriptures for yourself, how so</w:t>
      </w:r>
      <w:r w:rsidRPr="008F578D">
        <w:rPr>
          <w:b w:val="0"/>
          <w:color w:val="auto"/>
          <w:sz w:val="24"/>
        </w:rPr>
        <w:t>?</w:t>
      </w:r>
    </w:p>
    <w:p w14:paraId="39A75E4E" w14:textId="51C99284" w:rsidR="00590076" w:rsidRDefault="00590076" w:rsidP="00590076">
      <w:pPr>
        <w:pStyle w:val="BodyTex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Will </w:t>
      </w:r>
      <w:r w:rsidRPr="008F578D">
        <w:rPr>
          <w:b w:val="0"/>
          <w:color w:val="auto"/>
          <w:sz w:val="24"/>
        </w:rPr>
        <w:t xml:space="preserve">you commit to reading the scriptures </w:t>
      </w:r>
      <w:r>
        <w:rPr>
          <w:b w:val="0"/>
          <w:color w:val="auto"/>
          <w:sz w:val="24"/>
        </w:rPr>
        <w:t>consistently and making them your personal standard</w:t>
      </w:r>
      <w:r>
        <w:rPr>
          <w:b w:val="0"/>
          <w:color w:val="auto"/>
          <w:sz w:val="24"/>
        </w:rPr>
        <w:t>?</w:t>
      </w:r>
    </w:p>
    <w:sectPr w:rsidR="00590076" w:rsidSect="0059007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76"/>
    <w:rsid w:val="00590076"/>
    <w:rsid w:val="00A5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070B"/>
  <w15:chartTrackingRefBased/>
  <w15:docId w15:val="{73D24D84-9B1F-40F9-9569-8EED89C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90076"/>
    <w:pPr>
      <w:spacing w:after="120" w:line="264" w:lineRule="auto"/>
    </w:pPr>
    <w:rPr>
      <w:b/>
      <w:color w:val="7F7F7F" w:themeColor="text1" w:themeTint="80"/>
      <w:spacing w:val="5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0076"/>
    <w:rPr>
      <w:rFonts w:eastAsiaTheme="minorEastAsia"/>
      <w:b/>
      <w:color w:val="7F7F7F" w:themeColor="text1" w:themeTint="80"/>
      <w:spacing w:val="5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Brog</dc:creator>
  <cp:keywords/>
  <dc:description/>
  <cp:lastModifiedBy>Ivy Brog</cp:lastModifiedBy>
  <cp:revision>1</cp:revision>
  <dcterms:created xsi:type="dcterms:W3CDTF">2020-11-05T19:33:00Z</dcterms:created>
  <dcterms:modified xsi:type="dcterms:W3CDTF">2020-11-05T19:44:00Z</dcterms:modified>
</cp:coreProperties>
</file>