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27819" w14:textId="77777777" w:rsidR="00A134A2" w:rsidRPr="005603E0" w:rsidRDefault="00A134A2" w:rsidP="00A134A2">
      <w:pPr>
        <w:spacing w:after="0" w:line="240" w:lineRule="auto"/>
        <w:jc w:val="center"/>
        <w:rPr>
          <w:rFonts w:ascii="Bookman Old Style" w:eastAsiaTheme="minorEastAsia" w:hAnsi="Bookman Old Style" w:cs="Times New Roman"/>
          <w:sz w:val="52"/>
          <w:szCs w:val="52"/>
        </w:rPr>
      </w:pPr>
      <w:r w:rsidRPr="005603E0">
        <w:rPr>
          <w:rFonts w:ascii="Bookman Old Style" w:eastAsiaTheme="minorEastAsia" w:hAnsi="Bookman Old Style" w:cs="Times New Roman"/>
          <w:sz w:val="52"/>
          <w:szCs w:val="52"/>
        </w:rPr>
        <w:t>Hope City Church</w:t>
      </w:r>
    </w:p>
    <w:p w14:paraId="78C6095B" w14:textId="4F8332B0" w:rsidR="00A134A2" w:rsidRPr="005603E0" w:rsidRDefault="00A134A2" w:rsidP="00A134A2">
      <w:pPr>
        <w:spacing w:after="0" w:line="240" w:lineRule="auto"/>
        <w:jc w:val="center"/>
        <w:rPr>
          <w:rFonts w:ascii="Tahoma" w:eastAsia="Times New Roman" w:hAnsi="Tahoma" w:cs="Tahoma"/>
          <w:b/>
          <w:bCs/>
          <w:sz w:val="20"/>
          <w:szCs w:val="20"/>
        </w:rPr>
      </w:pPr>
      <w:r w:rsidRPr="005603E0">
        <w:rPr>
          <w:rFonts w:ascii="Tahoma" w:eastAsia="Times New Roman" w:hAnsi="Tahoma" w:cs="Tahoma"/>
          <w:b/>
          <w:bCs/>
          <w:sz w:val="20"/>
          <w:szCs w:val="20"/>
        </w:rPr>
        <w:t>Going Deeper Notes |</w:t>
      </w:r>
      <w:r w:rsidRPr="005603E0">
        <w:rPr>
          <w:rFonts w:ascii="Tahoma" w:eastAsia="Times New Roman" w:hAnsi="Tahoma" w:cs="Tahoma"/>
          <w:b/>
          <w:bCs/>
          <w:color w:val="7030A0"/>
          <w:sz w:val="20"/>
          <w:szCs w:val="20"/>
        </w:rPr>
        <w:t xml:space="preserve"> </w:t>
      </w:r>
      <w:r>
        <w:rPr>
          <w:rFonts w:ascii="Tahoma" w:eastAsia="Times New Roman" w:hAnsi="Tahoma" w:cs="Tahoma"/>
          <w:b/>
          <w:bCs/>
          <w:sz w:val="20"/>
          <w:szCs w:val="20"/>
        </w:rPr>
        <w:t>2.08</w:t>
      </w:r>
      <w:r>
        <w:rPr>
          <w:rFonts w:ascii="Tahoma" w:eastAsia="Times New Roman" w:hAnsi="Tahoma" w:cs="Tahoma"/>
          <w:b/>
          <w:bCs/>
          <w:sz w:val="20"/>
          <w:szCs w:val="20"/>
        </w:rPr>
        <w:t>.26</w:t>
      </w:r>
    </w:p>
    <w:p w14:paraId="6061E3B0" w14:textId="77777777" w:rsidR="00A134A2" w:rsidRPr="00744178" w:rsidRDefault="00A134A2" w:rsidP="00A134A2">
      <w:pPr>
        <w:spacing w:after="0" w:line="240" w:lineRule="auto"/>
        <w:jc w:val="center"/>
        <w:rPr>
          <w:rFonts w:ascii="Tahoma" w:eastAsia="Times New Roman" w:hAnsi="Tahoma" w:cs="Tahoma"/>
          <w:color w:val="000000"/>
          <w:sz w:val="16"/>
          <w:szCs w:val="16"/>
        </w:rPr>
      </w:pPr>
    </w:p>
    <w:p w14:paraId="2668CC0D" w14:textId="7F30C8E4" w:rsidR="00A134A2" w:rsidRPr="005566D1" w:rsidRDefault="00A134A2" w:rsidP="00A134A2">
      <w:pPr>
        <w:shd w:val="clear" w:color="auto" w:fill="FFFFFF"/>
        <w:jc w:val="center"/>
        <w:rPr>
          <w:rFonts w:ascii="Arial" w:eastAsia="Times New Roman" w:hAnsi="Arial" w:cs="Arial"/>
          <w:color w:val="222222"/>
        </w:rPr>
      </w:pPr>
      <w:r>
        <w:rPr>
          <w:rFonts w:ascii="Tahoma" w:eastAsia="Times New Roman" w:hAnsi="Tahoma" w:cs="Tahoma"/>
          <w:color w:val="222222"/>
        </w:rPr>
        <w:t>Exodus 14:10-31 | 1 Peter 2:9</w:t>
      </w:r>
      <w:r w:rsidR="00B82B02">
        <w:rPr>
          <w:rFonts w:ascii="Tahoma" w:eastAsia="Times New Roman" w:hAnsi="Tahoma" w:cs="Tahoma"/>
          <w:color w:val="222222"/>
        </w:rPr>
        <w:t>-10</w:t>
      </w:r>
      <w:r>
        <w:rPr>
          <w:rFonts w:ascii="Tahoma" w:eastAsia="Times New Roman" w:hAnsi="Tahoma" w:cs="Tahoma"/>
          <w:color w:val="222222"/>
        </w:rPr>
        <w:t xml:space="preserve"> (KJV) </w:t>
      </w:r>
    </w:p>
    <w:p w14:paraId="1D68E4E5" w14:textId="7DD56759" w:rsidR="00A134A2" w:rsidRPr="003B235C" w:rsidRDefault="00A134A2" w:rsidP="00A134A2">
      <w:pPr>
        <w:spacing w:after="0" w:line="240" w:lineRule="auto"/>
        <w:jc w:val="center"/>
        <w:rPr>
          <w:rFonts w:ascii="Bookman Old Style" w:eastAsia="Times New Roman" w:hAnsi="Bookman Old Style" w:cs="Tahoma"/>
          <w:b/>
          <w:bCs/>
          <w:color w:val="FF0000"/>
          <w:sz w:val="24"/>
          <w:szCs w:val="24"/>
        </w:rPr>
      </w:pPr>
      <w:r>
        <w:rPr>
          <w:rFonts w:ascii="Bookman Old Style" w:eastAsia="Times New Roman" w:hAnsi="Bookman Old Style" w:cs="Tahoma"/>
          <w:b/>
          <w:bCs/>
          <w:color w:val="FF0000"/>
          <w:sz w:val="24"/>
          <w:szCs w:val="24"/>
        </w:rPr>
        <w:t>A Peculiar People</w:t>
      </w:r>
    </w:p>
    <w:p w14:paraId="5C21D452" w14:textId="77777777" w:rsidR="00A134A2" w:rsidRPr="009E0347" w:rsidRDefault="00A134A2" w:rsidP="00A134A2">
      <w:pPr>
        <w:spacing w:after="0" w:line="240" w:lineRule="auto"/>
        <w:jc w:val="center"/>
        <w:rPr>
          <w:rFonts w:ascii="Bookman Old Style" w:eastAsia="Times New Roman" w:hAnsi="Bookman Old Style" w:cs="Tahoma"/>
          <w:b/>
          <w:bCs/>
          <w:color w:val="7030A0"/>
          <w:sz w:val="24"/>
          <w:szCs w:val="24"/>
        </w:rPr>
      </w:pPr>
    </w:p>
    <w:p w14:paraId="18DB314C" w14:textId="7B7DFCF6" w:rsidR="00A134A2" w:rsidRPr="00A344E7" w:rsidRDefault="00A134A2" w:rsidP="00A134A2">
      <w:pPr>
        <w:pStyle w:val="NoSpacing"/>
        <w:rPr>
          <w:rFonts w:ascii="Tahoma" w:hAnsi="Tahoma" w:cs="Tahoma"/>
        </w:rPr>
      </w:pPr>
      <w:r w:rsidRPr="005603E0">
        <w:rPr>
          <w:rFonts w:eastAsia="Times New Roman" w:cs="Times New Roman"/>
          <w:b/>
          <w:sz w:val="28"/>
          <w:szCs w:val="28"/>
        </w:rPr>
        <w:t>Icebreaker:</w:t>
      </w:r>
      <w:r>
        <w:rPr>
          <w:rFonts w:eastAsia="Times New Roman" w:cs="Times New Roman"/>
          <w:b/>
          <w:sz w:val="28"/>
          <w:szCs w:val="28"/>
        </w:rPr>
        <w:t xml:space="preserve"> </w:t>
      </w:r>
      <w:r>
        <w:rPr>
          <w:rFonts w:ascii="Tahoma" w:eastAsia="Times New Roman" w:hAnsi="Tahoma" w:cs="Tahoma"/>
          <w:bCs/>
        </w:rPr>
        <w:t xml:space="preserve">When </w:t>
      </w:r>
      <w:r w:rsidRPr="00D80D1F">
        <w:rPr>
          <w:rFonts w:ascii="Tahoma" w:eastAsia="Times New Roman" w:hAnsi="Tahoma" w:cs="Tahoma"/>
          <w:bCs/>
          <w:i/>
          <w:iCs/>
        </w:rPr>
        <w:t xml:space="preserve">someone </w:t>
      </w:r>
      <w:r w:rsidR="00D80D1F">
        <w:rPr>
          <w:rFonts w:ascii="Tahoma" w:eastAsia="Times New Roman" w:hAnsi="Tahoma" w:cs="Tahoma"/>
          <w:bCs/>
        </w:rPr>
        <w:t>you care about a</w:t>
      </w:r>
      <w:r>
        <w:rPr>
          <w:rFonts w:ascii="Tahoma" w:eastAsia="Times New Roman" w:hAnsi="Tahoma" w:cs="Tahoma"/>
          <w:bCs/>
        </w:rPr>
        <w:t>sks you to do something that you do</w:t>
      </w:r>
      <w:r w:rsidR="00D80D1F">
        <w:rPr>
          <w:rFonts w:ascii="Tahoma" w:eastAsia="Times New Roman" w:hAnsi="Tahoma" w:cs="Tahoma"/>
          <w:bCs/>
        </w:rPr>
        <w:t>n’t feel like doing</w:t>
      </w:r>
      <w:r>
        <w:rPr>
          <w:rFonts w:ascii="Tahoma" w:eastAsia="Times New Roman" w:hAnsi="Tahoma" w:cs="Tahoma"/>
          <w:bCs/>
        </w:rPr>
        <w:t>, is your tendency to respond in rebellion</w:t>
      </w:r>
      <w:r w:rsidR="00FA566F">
        <w:rPr>
          <w:rFonts w:ascii="Tahoma" w:eastAsia="Times New Roman" w:hAnsi="Tahoma" w:cs="Tahoma"/>
          <w:bCs/>
        </w:rPr>
        <w:t>?</w:t>
      </w:r>
      <w:r>
        <w:rPr>
          <w:rFonts w:ascii="Tahoma" w:eastAsia="Times New Roman" w:hAnsi="Tahoma" w:cs="Tahoma"/>
          <w:bCs/>
        </w:rPr>
        <w:t xml:space="preserve"> </w:t>
      </w:r>
      <w:r w:rsidR="00FA566F">
        <w:rPr>
          <w:rFonts w:ascii="Tahoma" w:eastAsia="Times New Roman" w:hAnsi="Tahoma" w:cs="Tahoma"/>
          <w:bCs/>
        </w:rPr>
        <w:t>A</w:t>
      </w:r>
      <w:r>
        <w:rPr>
          <w:rFonts w:ascii="Tahoma" w:eastAsia="Times New Roman" w:hAnsi="Tahoma" w:cs="Tahoma"/>
          <w:bCs/>
        </w:rPr>
        <w:t>re you reluctant</w:t>
      </w:r>
      <w:r w:rsidR="00FA566F">
        <w:rPr>
          <w:rFonts w:ascii="Tahoma" w:eastAsia="Times New Roman" w:hAnsi="Tahoma" w:cs="Tahoma"/>
          <w:bCs/>
        </w:rPr>
        <w:t>? O</w:t>
      </w:r>
      <w:r>
        <w:rPr>
          <w:rFonts w:ascii="Tahoma" w:eastAsia="Times New Roman" w:hAnsi="Tahoma" w:cs="Tahoma"/>
          <w:bCs/>
        </w:rPr>
        <w:t>r do you readily respond in obedience? What about if God asks you to do something?</w:t>
      </w:r>
    </w:p>
    <w:p w14:paraId="1CE9B9B5" w14:textId="77777777" w:rsidR="00A134A2" w:rsidRDefault="00A134A2" w:rsidP="00A134A2">
      <w:pPr>
        <w:pStyle w:val="NoSpacing"/>
      </w:pPr>
    </w:p>
    <w:p w14:paraId="4A190D47" w14:textId="77777777" w:rsidR="00AD1F70" w:rsidRDefault="00AD1F70" w:rsidP="00A134A2">
      <w:pPr>
        <w:pStyle w:val="NoSpacing"/>
      </w:pPr>
    </w:p>
    <w:p w14:paraId="4D862022" w14:textId="77777777" w:rsidR="00A134A2" w:rsidRDefault="00A134A2" w:rsidP="00A134A2">
      <w:pPr>
        <w:spacing w:after="0" w:line="240" w:lineRule="auto"/>
        <w:rPr>
          <w:rFonts w:eastAsia="Times New Roman" w:cs="Times New Roman"/>
          <w:b/>
          <w:sz w:val="28"/>
          <w:szCs w:val="28"/>
        </w:rPr>
      </w:pPr>
      <w:r w:rsidRPr="005603E0">
        <w:rPr>
          <w:rFonts w:eastAsia="Times New Roman" w:cs="Times New Roman"/>
          <w:b/>
          <w:sz w:val="28"/>
          <w:szCs w:val="28"/>
        </w:rPr>
        <w:t xml:space="preserve">Going Deeper: </w:t>
      </w:r>
    </w:p>
    <w:p w14:paraId="2D8B87DA" w14:textId="77777777" w:rsidR="00A134A2" w:rsidRPr="00A0451D" w:rsidRDefault="00A134A2" w:rsidP="00A134A2">
      <w:pPr>
        <w:spacing w:after="0" w:line="240" w:lineRule="auto"/>
        <w:rPr>
          <w:rFonts w:eastAsia="Times New Roman" w:cs="Times New Roman"/>
        </w:rPr>
      </w:pPr>
    </w:p>
    <w:p w14:paraId="5CE78551" w14:textId="6793B13E" w:rsidR="00A134A2" w:rsidRPr="007517E3" w:rsidRDefault="00A134A2" w:rsidP="00A134A2">
      <w:pPr>
        <w:numPr>
          <w:ilvl w:val="0"/>
          <w:numId w:val="1"/>
        </w:numPr>
        <w:shd w:val="clear" w:color="auto" w:fill="FFFFFF"/>
        <w:spacing w:after="0" w:line="240" w:lineRule="auto"/>
        <w:contextualSpacing/>
        <w:rPr>
          <w:rFonts w:ascii="Tahoma" w:eastAsiaTheme="minorEastAsia" w:hAnsi="Tahoma" w:cs="Tahoma"/>
          <w:b/>
          <w:bCs/>
          <w:color w:val="222222"/>
        </w:rPr>
      </w:pPr>
      <w:r>
        <w:rPr>
          <w:rFonts w:ascii="Tahoma" w:eastAsiaTheme="minorEastAsia" w:hAnsi="Tahoma" w:cs="Tahoma"/>
          <w:color w:val="222222"/>
        </w:rPr>
        <w:t xml:space="preserve">Read </w:t>
      </w:r>
      <w:r w:rsidR="00646FA0">
        <w:rPr>
          <w:rFonts w:ascii="Tahoma" w:eastAsiaTheme="minorEastAsia" w:hAnsi="Tahoma" w:cs="Tahoma"/>
          <w:color w:val="222222"/>
        </w:rPr>
        <w:t>Exodus 14:10-31</w:t>
      </w:r>
      <w:r>
        <w:rPr>
          <w:rFonts w:ascii="Tahoma" w:eastAsiaTheme="minorEastAsia" w:hAnsi="Tahoma" w:cs="Tahoma"/>
          <w:color w:val="222222"/>
        </w:rPr>
        <w:t xml:space="preserve"> (p. </w:t>
      </w:r>
      <w:r w:rsidR="00646FA0">
        <w:rPr>
          <w:rFonts w:ascii="Tahoma" w:eastAsiaTheme="minorEastAsia" w:hAnsi="Tahoma" w:cs="Tahoma"/>
          <w:color w:val="222222"/>
        </w:rPr>
        <w:t>54</w:t>
      </w:r>
      <w:r>
        <w:rPr>
          <w:rFonts w:ascii="Tahoma" w:eastAsiaTheme="minorEastAsia" w:hAnsi="Tahoma" w:cs="Tahoma"/>
          <w:color w:val="222222"/>
        </w:rPr>
        <w:t xml:space="preserve">, Life Transformation Bible, LTB). </w:t>
      </w:r>
      <w:r w:rsidR="00646FA0">
        <w:rPr>
          <w:rFonts w:ascii="Tahoma" w:eastAsiaTheme="minorEastAsia" w:hAnsi="Tahoma" w:cs="Tahoma"/>
          <w:color w:val="222222"/>
        </w:rPr>
        <w:t xml:space="preserve">In verse 13, Moses directs the people of Israel to “stand still” and in verse 15 God himself tells them to stop crying and “get moving”! How do you know when God is directing you to do something and when this contradicts what man is telling you to do? </w:t>
      </w:r>
      <w:r w:rsidR="00AD1F70">
        <w:rPr>
          <w:rFonts w:ascii="Tahoma" w:eastAsiaTheme="minorEastAsia" w:hAnsi="Tahoma" w:cs="Tahoma"/>
          <w:color w:val="222222"/>
        </w:rPr>
        <w:t>As you are making day-to-day decisions, w</w:t>
      </w:r>
      <w:r w:rsidR="00646FA0">
        <w:rPr>
          <w:rFonts w:ascii="Tahoma" w:eastAsiaTheme="minorEastAsia" w:hAnsi="Tahoma" w:cs="Tahoma"/>
          <w:color w:val="222222"/>
        </w:rPr>
        <w:t>hich voice do you tend to listen to more?</w:t>
      </w:r>
      <w:r w:rsidR="00AD1F70">
        <w:rPr>
          <w:rFonts w:ascii="Tahoma" w:eastAsiaTheme="minorEastAsia" w:hAnsi="Tahoma" w:cs="Tahoma"/>
          <w:color w:val="222222"/>
        </w:rPr>
        <w:t xml:space="preserve"> Why?</w:t>
      </w:r>
    </w:p>
    <w:p w14:paraId="38F26D70" w14:textId="77777777" w:rsidR="00A134A2" w:rsidRPr="00EA634B" w:rsidRDefault="00A134A2" w:rsidP="00A134A2">
      <w:pPr>
        <w:shd w:val="clear" w:color="auto" w:fill="FFFFFF"/>
        <w:spacing w:after="0" w:line="240" w:lineRule="auto"/>
        <w:ind w:left="720"/>
        <w:contextualSpacing/>
        <w:rPr>
          <w:rFonts w:ascii="Tahoma" w:eastAsiaTheme="minorEastAsia" w:hAnsi="Tahoma" w:cs="Tahoma"/>
          <w:b/>
          <w:bCs/>
          <w:color w:val="222222"/>
        </w:rPr>
      </w:pPr>
    </w:p>
    <w:p w14:paraId="475D2293" w14:textId="77777777" w:rsidR="00A134A2" w:rsidRPr="005E7652" w:rsidRDefault="00A134A2" w:rsidP="00A134A2">
      <w:pPr>
        <w:shd w:val="clear" w:color="auto" w:fill="FFFFFF"/>
        <w:spacing w:after="0" w:line="240" w:lineRule="auto"/>
        <w:ind w:left="720"/>
        <w:contextualSpacing/>
        <w:rPr>
          <w:rFonts w:ascii="Tahoma" w:eastAsiaTheme="minorEastAsia" w:hAnsi="Tahoma" w:cs="Tahoma"/>
          <w:b/>
          <w:bCs/>
          <w:color w:val="222222"/>
        </w:rPr>
      </w:pPr>
    </w:p>
    <w:p w14:paraId="0F50B742" w14:textId="044540AC" w:rsidR="00646FA0" w:rsidRDefault="00646FA0" w:rsidP="00A134A2">
      <w:pPr>
        <w:numPr>
          <w:ilvl w:val="0"/>
          <w:numId w:val="1"/>
        </w:numPr>
        <w:shd w:val="clear" w:color="auto" w:fill="FFFFFF"/>
        <w:spacing w:after="0" w:line="240" w:lineRule="auto"/>
        <w:contextualSpacing/>
        <w:rPr>
          <w:rFonts w:ascii="Tahoma" w:eastAsiaTheme="minorEastAsia" w:hAnsi="Tahoma" w:cs="Tahoma"/>
          <w:color w:val="222222"/>
        </w:rPr>
      </w:pPr>
      <w:r>
        <w:rPr>
          <w:rFonts w:ascii="Tahoma" w:eastAsiaTheme="minorEastAsia" w:hAnsi="Tahoma" w:cs="Tahoma"/>
          <w:color w:val="222222"/>
        </w:rPr>
        <w:t>Continue reading in Exodus 14:10-31. How did God rescue the “</w:t>
      </w:r>
      <w:r w:rsidR="002E5790">
        <w:rPr>
          <w:rFonts w:ascii="Tahoma" w:eastAsiaTheme="minorEastAsia" w:hAnsi="Tahoma" w:cs="Tahoma"/>
          <w:color w:val="222222"/>
        </w:rPr>
        <w:t>C</w:t>
      </w:r>
      <w:r>
        <w:rPr>
          <w:rFonts w:ascii="Tahoma" w:eastAsiaTheme="minorEastAsia" w:hAnsi="Tahoma" w:cs="Tahoma"/>
          <w:color w:val="222222"/>
        </w:rPr>
        <w:t>hildren of Israel” (B’nai Israel)? Have you ever witnessed a miracle? What happened?</w:t>
      </w:r>
    </w:p>
    <w:p w14:paraId="4845192C" w14:textId="77777777" w:rsidR="003016DE" w:rsidRDefault="003016DE" w:rsidP="003016DE">
      <w:pPr>
        <w:shd w:val="clear" w:color="auto" w:fill="FFFFFF"/>
        <w:spacing w:after="0" w:line="240" w:lineRule="auto"/>
        <w:ind w:left="720"/>
        <w:contextualSpacing/>
        <w:rPr>
          <w:rFonts w:ascii="Tahoma" w:eastAsiaTheme="minorEastAsia" w:hAnsi="Tahoma" w:cs="Tahoma"/>
          <w:color w:val="222222"/>
        </w:rPr>
      </w:pPr>
    </w:p>
    <w:p w14:paraId="3C1165D3" w14:textId="77777777" w:rsidR="003016DE" w:rsidRDefault="003016DE" w:rsidP="003016DE">
      <w:pPr>
        <w:shd w:val="clear" w:color="auto" w:fill="FFFFFF"/>
        <w:spacing w:after="0" w:line="240" w:lineRule="auto"/>
        <w:ind w:left="720"/>
        <w:contextualSpacing/>
        <w:rPr>
          <w:rFonts w:ascii="Tahoma" w:eastAsiaTheme="minorEastAsia" w:hAnsi="Tahoma" w:cs="Tahoma"/>
          <w:color w:val="222222"/>
        </w:rPr>
      </w:pPr>
    </w:p>
    <w:p w14:paraId="5B0446C7" w14:textId="49224CCD" w:rsidR="00A134A2" w:rsidRDefault="00646FA0" w:rsidP="00A134A2">
      <w:pPr>
        <w:numPr>
          <w:ilvl w:val="0"/>
          <w:numId w:val="1"/>
        </w:numPr>
        <w:shd w:val="clear" w:color="auto" w:fill="FFFFFF"/>
        <w:spacing w:after="0" w:line="240" w:lineRule="auto"/>
        <w:contextualSpacing/>
        <w:rPr>
          <w:rFonts w:ascii="Tahoma" w:eastAsiaTheme="minorEastAsia" w:hAnsi="Tahoma" w:cs="Tahoma"/>
          <w:color w:val="222222"/>
        </w:rPr>
      </w:pPr>
      <w:r>
        <w:rPr>
          <w:rFonts w:ascii="Tahoma" w:eastAsiaTheme="minorEastAsia" w:hAnsi="Tahoma" w:cs="Tahoma"/>
          <w:color w:val="222222"/>
        </w:rPr>
        <w:t>Even though God’s people experienced a miracle, they STILL complained and rebelled</w:t>
      </w:r>
      <w:r w:rsidR="003016DE">
        <w:rPr>
          <w:rFonts w:ascii="Tahoma" w:eastAsiaTheme="minorEastAsia" w:hAnsi="Tahoma" w:cs="Tahoma"/>
          <w:color w:val="222222"/>
        </w:rPr>
        <w:t xml:space="preserve"> in</w:t>
      </w:r>
      <w:r>
        <w:rPr>
          <w:rFonts w:ascii="Tahoma" w:eastAsiaTheme="minorEastAsia" w:hAnsi="Tahoma" w:cs="Tahoma"/>
          <w:color w:val="222222"/>
        </w:rPr>
        <w:t xml:space="preserve"> their circumstances (see Exodus 15:24, </w:t>
      </w:r>
      <w:r w:rsidR="003016DE">
        <w:rPr>
          <w:rFonts w:ascii="Tahoma" w:eastAsiaTheme="minorEastAsia" w:hAnsi="Tahoma" w:cs="Tahoma"/>
          <w:color w:val="222222"/>
        </w:rPr>
        <w:t xml:space="preserve">16:27, </w:t>
      </w:r>
      <w:r>
        <w:rPr>
          <w:rFonts w:ascii="Tahoma" w:eastAsiaTheme="minorEastAsia" w:hAnsi="Tahoma" w:cs="Tahoma"/>
          <w:color w:val="222222"/>
        </w:rPr>
        <w:t>17:2</w:t>
      </w:r>
      <w:r w:rsidR="003016DE">
        <w:rPr>
          <w:rFonts w:ascii="Tahoma" w:eastAsiaTheme="minorEastAsia" w:hAnsi="Tahoma" w:cs="Tahoma"/>
          <w:color w:val="222222"/>
        </w:rPr>
        <w:t xml:space="preserve">, etc.). When you think about what is ahead for Hope City (5 weeks of focused prayer time: WITHOUT breakfast, coffee, worship </w:t>
      </w:r>
      <w:proofErr w:type="gramStart"/>
      <w:r w:rsidR="003016DE">
        <w:rPr>
          <w:rFonts w:ascii="Tahoma" w:eastAsiaTheme="minorEastAsia" w:hAnsi="Tahoma" w:cs="Tahoma"/>
          <w:color w:val="222222"/>
        </w:rPr>
        <w:t>thru</w:t>
      </w:r>
      <w:proofErr w:type="gramEnd"/>
      <w:r w:rsidR="003016DE">
        <w:rPr>
          <w:rFonts w:ascii="Tahoma" w:eastAsiaTheme="minorEastAsia" w:hAnsi="Tahoma" w:cs="Tahoma"/>
          <w:color w:val="222222"/>
        </w:rPr>
        <w:t xml:space="preserve"> music, tech</w:t>
      </w:r>
      <w:r w:rsidR="00AD1F70">
        <w:rPr>
          <w:rFonts w:ascii="Tahoma" w:eastAsiaTheme="minorEastAsia" w:hAnsi="Tahoma" w:cs="Tahoma"/>
          <w:color w:val="222222"/>
        </w:rPr>
        <w:t xml:space="preserve">/ </w:t>
      </w:r>
      <w:r w:rsidR="003016DE">
        <w:rPr>
          <w:rFonts w:ascii="Tahoma" w:eastAsiaTheme="minorEastAsia" w:hAnsi="Tahoma" w:cs="Tahoma"/>
          <w:color w:val="222222"/>
        </w:rPr>
        <w:t>online, closet outreach on Sundays)</w:t>
      </w:r>
      <w:r w:rsidR="00AD1F70">
        <w:rPr>
          <w:rFonts w:ascii="Tahoma" w:eastAsiaTheme="minorEastAsia" w:hAnsi="Tahoma" w:cs="Tahoma"/>
          <w:color w:val="222222"/>
        </w:rPr>
        <w:t>, what do you think will be the most difficult thing for you to adjust to? What are you excited about?</w:t>
      </w:r>
    </w:p>
    <w:p w14:paraId="7EBED605" w14:textId="77777777" w:rsidR="00AD1F70" w:rsidRDefault="00AD1F70" w:rsidP="00AD1F70">
      <w:pPr>
        <w:shd w:val="clear" w:color="auto" w:fill="FFFFFF"/>
        <w:spacing w:after="0" w:line="240" w:lineRule="auto"/>
        <w:ind w:left="720"/>
        <w:contextualSpacing/>
        <w:rPr>
          <w:rFonts w:ascii="Tahoma" w:eastAsiaTheme="minorEastAsia" w:hAnsi="Tahoma" w:cs="Tahoma"/>
          <w:color w:val="222222"/>
        </w:rPr>
      </w:pPr>
    </w:p>
    <w:p w14:paraId="07E53FA8" w14:textId="77777777" w:rsidR="00AD1F70" w:rsidRDefault="00AD1F70" w:rsidP="00AD1F70">
      <w:pPr>
        <w:shd w:val="clear" w:color="auto" w:fill="FFFFFF"/>
        <w:spacing w:after="0" w:line="240" w:lineRule="auto"/>
        <w:ind w:left="720"/>
        <w:contextualSpacing/>
        <w:rPr>
          <w:rFonts w:ascii="Tahoma" w:eastAsiaTheme="minorEastAsia" w:hAnsi="Tahoma" w:cs="Tahoma"/>
          <w:color w:val="222222"/>
        </w:rPr>
      </w:pPr>
    </w:p>
    <w:p w14:paraId="0953948D" w14:textId="46BD1047" w:rsidR="00AD1F70" w:rsidRDefault="00AD1F70" w:rsidP="00A134A2">
      <w:pPr>
        <w:numPr>
          <w:ilvl w:val="0"/>
          <w:numId w:val="1"/>
        </w:numPr>
        <w:shd w:val="clear" w:color="auto" w:fill="FFFFFF"/>
        <w:spacing w:after="0" w:line="240" w:lineRule="auto"/>
        <w:contextualSpacing/>
        <w:rPr>
          <w:rFonts w:ascii="Tahoma" w:eastAsiaTheme="minorEastAsia" w:hAnsi="Tahoma" w:cs="Tahoma"/>
          <w:color w:val="222222"/>
        </w:rPr>
      </w:pPr>
      <w:r>
        <w:rPr>
          <w:rFonts w:ascii="Tahoma" w:eastAsiaTheme="minorEastAsia" w:hAnsi="Tahoma" w:cs="Tahoma"/>
          <w:color w:val="222222"/>
        </w:rPr>
        <w:t xml:space="preserve">Read 1 Peter 2:9-10 from the King James Version and compare this with the New Living Translation (p. 935, LTB). </w:t>
      </w:r>
      <w:r w:rsidR="002E5790">
        <w:rPr>
          <w:rFonts w:ascii="Tahoma" w:eastAsiaTheme="minorEastAsia" w:hAnsi="Tahoma" w:cs="Tahoma"/>
          <w:color w:val="222222"/>
        </w:rPr>
        <w:t>Let’s not forget that t</w:t>
      </w:r>
      <w:r>
        <w:rPr>
          <w:rFonts w:ascii="Tahoma" w:eastAsiaTheme="minorEastAsia" w:hAnsi="Tahoma" w:cs="Tahoma"/>
          <w:color w:val="222222"/>
        </w:rPr>
        <w:t>he “</w:t>
      </w:r>
      <w:r w:rsidR="002E5790">
        <w:rPr>
          <w:rFonts w:ascii="Tahoma" w:eastAsiaTheme="minorEastAsia" w:hAnsi="Tahoma" w:cs="Tahoma"/>
          <w:color w:val="222222"/>
        </w:rPr>
        <w:t>C</w:t>
      </w:r>
      <w:r>
        <w:rPr>
          <w:rFonts w:ascii="Tahoma" w:eastAsiaTheme="minorEastAsia" w:hAnsi="Tahoma" w:cs="Tahoma"/>
          <w:color w:val="222222"/>
        </w:rPr>
        <w:t>hildren of Israel” were a chosen people by God</w:t>
      </w:r>
      <w:r w:rsidR="002E5790">
        <w:rPr>
          <w:rFonts w:ascii="Tahoma" w:eastAsiaTheme="minorEastAsia" w:hAnsi="Tahoma" w:cs="Tahoma"/>
          <w:color w:val="222222"/>
        </w:rPr>
        <w:t xml:space="preserve">. They still are. And if anyone chooses to follow Christ, they are also a chosen people and have been grafted in. </w:t>
      </w:r>
      <w:r>
        <w:rPr>
          <w:rFonts w:ascii="Tahoma" w:eastAsiaTheme="minorEastAsia" w:hAnsi="Tahoma" w:cs="Tahoma"/>
          <w:color w:val="222222"/>
        </w:rPr>
        <w:t>(</w:t>
      </w:r>
      <w:r w:rsidR="002E5790">
        <w:rPr>
          <w:rFonts w:ascii="Tahoma" w:eastAsiaTheme="minorEastAsia" w:hAnsi="Tahoma" w:cs="Tahoma"/>
          <w:color w:val="222222"/>
        </w:rPr>
        <w:t xml:space="preserve">See </w:t>
      </w:r>
      <w:r>
        <w:rPr>
          <w:rFonts w:ascii="Tahoma" w:eastAsiaTheme="minorEastAsia" w:hAnsi="Tahoma" w:cs="Tahoma"/>
          <w:color w:val="222222"/>
        </w:rPr>
        <w:t>Galatians 3:29; Romans 11:17; Ephesians 2:19; John 15:5).</w:t>
      </w:r>
      <w:r w:rsidR="002E5790">
        <w:rPr>
          <w:rFonts w:ascii="Tahoma" w:eastAsiaTheme="minorEastAsia" w:hAnsi="Tahoma" w:cs="Tahoma"/>
          <w:color w:val="222222"/>
        </w:rPr>
        <w:t xml:space="preserve"> What should it look like to live one’s life like “a peculiar people”?</w:t>
      </w:r>
      <w:r w:rsidR="00D80D1F">
        <w:rPr>
          <w:rFonts w:ascii="Tahoma" w:eastAsiaTheme="minorEastAsia" w:hAnsi="Tahoma" w:cs="Tahoma"/>
          <w:color w:val="222222"/>
        </w:rPr>
        <w:t xml:space="preserve"> What are a few examples of this in your mind?</w:t>
      </w:r>
    </w:p>
    <w:p w14:paraId="4E1C3747" w14:textId="77777777" w:rsidR="00A134A2" w:rsidRDefault="00A134A2" w:rsidP="00A134A2">
      <w:pPr>
        <w:shd w:val="clear" w:color="auto" w:fill="FFFFFF"/>
        <w:spacing w:after="0" w:line="240" w:lineRule="auto"/>
        <w:ind w:left="720"/>
        <w:contextualSpacing/>
        <w:rPr>
          <w:rFonts w:ascii="Tahoma" w:eastAsiaTheme="minorEastAsia" w:hAnsi="Tahoma" w:cs="Tahoma"/>
          <w:color w:val="222222"/>
        </w:rPr>
      </w:pPr>
    </w:p>
    <w:p w14:paraId="2B8189B8" w14:textId="77777777" w:rsidR="00A134A2" w:rsidRDefault="00A134A2" w:rsidP="00A134A2">
      <w:pPr>
        <w:shd w:val="clear" w:color="auto" w:fill="FFFFFF"/>
        <w:spacing w:after="0" w:line="240" w:lineRule="auto"/>
        <w:ind w:left="720"/>
        <w:contextualSpacing/>
        <w:rPr>
          <w:rFonts w:ascii="Tahoma" w:eastAsiaTheme="minorEastAsia" w:hAnsi="Tahoma" w:cs="Tahoma"/>
          <w:color w:val="222222"/>
        </w:rPr>
      </w:pPr>
    </w:p>
    <w:p w14:paraId="238D130A" w14:textId="229A243D" w:rsidR="00A134A2" w:rsidRPr="002E5790" w:rsidRDefault="00A134A2" w:rsidP="00A134A2">
      <w:pPr>
        <w:shd w:val="clear" w:color="auto" w:fill="FFFFFF"/>
        <w:spacing w:after="0" w:line="240" w:lineRule="auto"/>
        <w:contextualSpacing/>
        <w:rPr>
          <w:rFonts w:ascii="Tahoma" w:eastAsiaTheme="minorEastAsia" w:hAnsi="Tahoma" w:cs="Tahoma"/>
          <w:b/>
          <w:bCs/>
          <w:i/>
          <w:iCs/>
          <w:color w:val="EE0000"/>
        </w:rPr>
      </w:pPr>
      <w:r>
        <w:rPr>
          <w:rFonts w:eastAsiaTheme="minorEastAsia" w:cstheme="minorHAnsi"/>
          <w:b/>
          <w:bCs/>
          <w:color w:val="222222"/>
          <w:sz w:val="28"/>
          <w:szCs w:val="28"/>
        </w:rPr>
        <w:t>Next Steps</w:t>
      </w:r>
      <w:r w:rsidRPr="00306D9A">
        <w:rPr>
          <w:rFonts w:eastAsiaTheme="minorEastAsia" w:cstheme="minorHAnsi"/>
          <w:b/>
          <w:bCs/>
          <w:color w:val="222222"/>
          <w:sz w:val="28"/>
          <w:szCs w:val="28"/>
        </w:rPr>
        <w:t>:</w:t>
      </w:r>
      <w:r>
        <w:rPr>
          <w:rFonts w:ascii="Tahoma" w:eastAsiaTheme="minorEastAsia" w:hAnsi="Tahoma" w:cs="Tahoma"/>
          <w:color w:val="222222"/>
        </w:rPr>
        <w:t xml:space="preserve"> </w:t>
      </w:r>
      <w:r w:rsidR="00B82B02">
        <w:rPr>
          <w:rFonts w:ascii="Tahoma" w:eastAsiaTheme="minorEastAsia" w:hAnsi="Tahoma" w:cs="Tahoma"/>
          <w:color w:val="222222"/>
        </w:rPr>
        <w:t>Between February 22</w:t>
      </w:r>
      <w:r w:rsidR="00B82B02" w:rsidRPr="00B82B02">
        <w:rPr>
          <w:rFonts w:ascii="Tahoma" w:eastAsiaTheme="minorEastAsia" w:hAnsi="Tahoma" w:cs="Tahoma"/>
          <w:color w:val="222222"/>
          <w:vertAlign w:val="superscript"/>
        </w:rPr>
        <w:t>nd</w:t>
      </w:r>
      <w:r w:rsidR="00B82B02">
        <w:rPr>
          <w:rFonts w:ascii="Tahoma" w:eastAsiaTheme="minorEastAsia" w:hAnsi="Tahoma" w:cs="Tahoma"/>
          <w:color w:val="222222"/>
        </w:rPr>
        <w:t xml:space="preserve"> and </w:t>
      </w:r>
      <w:proofErr w:type="gramStart"/>
      <w:r w:rsidR="00B82B02">
        <w:rPr>
          <w:rFonts w:ascii="Tahoma" w:eastAsiaTheme="minorEastAsia" w:hAnsi="Tahoma" w:cs="Tahoma"/>
          <w:color w:val="222222"/>
        </w:rPr>
        <w:t>March 22</w:t>
      </w:r>
      <w:r w:rsidR="00B82B02" w:rsidRPr="00B82B02">
        <w:rPr>
          <w:rFonts w:ascii="Tahoma" w:eastAsiaTheme="minorEastAsia" w:hAnsi="Tahoma" w:cs="Tahoma"/>
          <w:color w:val="222222"/>
          <w:vertAlign w:val="superscript"/>
        </w:rPr>
        <w:t>nd</w:t>
      </w:r>
      <w:proofErr w:type="gramEnd"/>
      <w:r w:rsidR="00B82B02">
        <w:rPr>
          <w:rFonts w:ascii="Tahoma" w:eastAsiaTheme="minorEastAsia" w:hAnsi="Tahoma" w:cs="Tahoma"/>
          <w:color w:val="222222"/>
        </w:rPr>
        <w:t xml:space="preserve"> we are asking you to commit to being present with us for prayer time at 9:15am in place of our usual breakfast time together. And we are asking you to bring a positive perspective, anticipating what God wants to do through you and through Hope City during this time. Our Sunday service will begin at 10am. The Closet will be open to serve our community on Thursdays from 10-2pm and flyers for other locations will be made available for anyone who needs food or clothing on Sundays during this time. </w:t>
      </w:r>
      <w:r w:rsidR="00B82B02" w:rsidRPr="002E5790">
        <w:rPr>
          <w:rFonts w:ascii="Tahoma" w:eastAsiaTheme="minorEastAsia" w:hAnsi="Tahoma" w:cs="Tahoma"/>
          <w:b/>
          <w:bCs/>
          <w:i/>
          <w:iCs/>
          <w:color w:val="222222"/>
        </w:rPr>
        <w:t>Will you choose to join us?</w:t>
      </w:r>
    </w:p>
    <w:p w14:paraId="76202D23" w14:textId="77777777" w:rsidR="00A134A2" w:rsidRDefault="00A134A2" w:rsidP="00A134A2">
      <w:pPr>
        <w:shd w:val="clear" w:color="auto" w:fill="FFFFFF"/>
        <w:spacing w:after="0" w:line="240" w:lineRule="auto"/>
        <w:contextualSpacing/>
        <w:rPr>
          <w:rFonts w:ascii="Tahoma" w:eastAsiaTheme="minorEastAsia" w:hAnsi="Tahoma" w:cs="Tahoma"/>
          <w:color w:val="222222"/>
        </w:rPr>
      </w:pPr>
    </w:p>
    <w:p w14:paraId="53FF31A6" w14:textId="57971D21" w:rsidR="00A134A2" w:rsidRDefault="00A134A2" w:rsidP="00A134A2">
      <w:pPr>
        <w:spacing w:after="0" w:line="240" w:lineRule="auto"/>
        <w:rPr>
          <w:rFonts w:ascii="Tahoma" w:eastAsiaTheme="minorEastAsia" w:hAnsi="Tahoma" w:cs="Tahoma"/>
          <w:color w:val="222222"/>
        </w:rPr>
      </w:pPr>
      <w:r w:rsidRPr="005603E0">
        <w:rPr>
          <w:rFonts w:eastAsia="Times New Roman" w:cs="Times New Roman"/>
          <w:b/>
          <w:sz w:val="28"/>
          <w:szCs w:val="28"/>
        </w:rPr>
        <w:t>Prayer:</w:t>
      </w:r>
      <w:r w:rsidRPr="005603E0">
        <w:rPr>
          <w:rFonts w:ascii="Tahoma" w:eastAsiaTheme="minorEastAsia" w:hAnsi="Tahoma" w:cs="Tahoma"/>
          <w:color w:val="222222"/>
        </w:rPr>
        <w:t xml:space="preserve"> </w:t>
      </w:r>
      <w:r w:rsidR="00B82B02">
        <w:rPr>
          <w:rFonts w:ascii="Tahoma" w:eastAsiaTheme="minorEastAsia" w:hAnsi="Tahoma" w:cs="Tahoma"/>
          <w:color w:val="222222"/>
        </w:rPr>
        <w:t xml:space="preserve">Lord, help me to trust in the reality that my </w:t>
      </w:r>
      <w:r w:rsidR="002E5790">
        <w:rPr>
          <w:rFonts w:ascii="Tahoma" w:eastAsiaTheme="minorEastAsia" w:hAnsi="Tahoma" w:cs="Tahoma"/>
          <w:color w:val="222222"/>
        </w:rPr>
        <w:t xml:space="preserve">daily </w:t>
      </w:r>
      <w:r w:rsidR="00B82B02">
        <w:rPr>
          <w:rFonts w:ascii="Tahoma" w:eastAsiaTheme="minorEastAsia" w:hAnsi="Tahoma" w:cs="Tahoma"/>
          <w:color w:val="222222"/>
        </w:rPr>
        <w:t xml:space="preserve">provision </w:t>
      </w:r>
      <w:r w:rsidR="002E5790">
        <w:rPr>
          <w:rFonts w:ascii="Tahoma" w:eastAsiaTheme="minorEastAsia" w:hAnsi="Tahoma" w:cs="Tahoma"/>
          <w:color w:val="222222"/>
        </w:rPr>
        <w:t xml:space="preserve">ultimately </w:t>
      </w:r>
      <w:r w:rsidR="00B82B02">
        <w:rPr>
          <w:rFonts w:ascii="Tahoma" w:eastAsiaTheme="minorEastAsia" w:hAnsi="Tahoma" w:cs="Tahoma"/>
          <w:color w:val="222222"/>
        </w:rPr>
        <w:t xml:space="preserve">comes from you. </w:t>
      </w:r>
      <w:r w:rsidR="00AD1F70">
        <w:rPr>
          <w:rFonts w:ascii="Tahoma" w:eastAsiaTheme="minorEastAsia" w:hAnsi="Tahoma" w:cs="Tahoma"/>
          <w:color w:val="222222"/>
        </w:rPr>
        <w:t xml:space="preserve">Show me how to discern your voice and when you are leading me, God. Where I have been rebellious or reluctant, help me to become obedient to you, Jesus. </w:t>
      </w:r>
      <w:r w:rsidR="002E5790">
        <w:rPr>
          <w:rFonts w:ascii="Tahoma" w:eastAsiaTheme="minorEastAsia" w:hAnsi="Tahoma" w:cs="Tahoma"/>
          <w:color w:val="222222"/>
        </w:rPr>
        <w:t xml:space="preserve">I want to be the kind of person that does not complain when you </w:t>
      </w:r>
      <w:r w:rsidR="00D80D1F">
        <w:rPr>
          <w:rFonts w:ascii="Tahoma" w:eastAsiaTheme="minorEastAsia" w:hAnsi="Tahoma" w:cs="Tahoma"/>
          <w:color w:val="222222"/>
        </w:rPr>
        <w:t xml:space="preserve">are guiding me to do something that I may not feel like doing right away. I want to be a faithful follower of Jesus, eager to be used by you, even when it doesn’t make sense right away. </w:t>
      </w:r>
    </w:p>
    <w:p w14:paraId="00209349" w14:textId="77777777" w:rsidR="00A134A2" w:rsidRDefault="00A134A2" w:rsidP="00A134A2">
      <w:pPr>
        <w:spacing w:after="0" w:line="240" w:lineRule="auto"/>
        <w:rPr>
          <w:rFonts w:ascii="Tahoma" w:eastAsiaTheme="minorEastAsia" w:hAnsi="Tahoma" w:cs="Tahoma"/>
          <w:color w:val="222222"/>
        </w:rPr>
      </w:pPr>
    </w:p>
    <w:p w14:paraId="008DD68F" w14:textId="25350AC8" w:rsidR="00A134A2" w:rsidRDefault="00A134A2" w:rsidP="00D80D1F">
      <w:pPr>
        <w:pStyle w:val="NoSpacing"/>
        <w:jc w:val="center"/>
      </w:pPr>
      <w:bookmarkStart w:id="0" w:name="_Hlk208725036"/>
      <w:r w:rsidRPr="005603E0">
        <w:rPr>
          <w:rFonts w:eastAsia="Times New Roman" w:cs="Times New Roman"/>
          <w:b/>
          <w:sz w:val="20"/>
          <w:szCs w:val="20"/>
        </w:rPr>
        <w:t xml:space="preserve">Hope City Church | </w:t>
      </w:r>
      <w:r w:rsidRPr="005603E0">
        <w:rPr>
          <w:rFonts w:eastAsia="Times New Roman" w:cs="Times New Roman"/>
          <w:sz w:val="20"/>
          <w:szCs w:val="20"/>
        </w:rPr>
        <w:t>5729 E. 22</w:t>
      </w:r>
      <w:r w:rsidRPr="005603E0">
        <w:rPr>
          <w:rFonts w:eastAsia="Times New Roman" w:cs="Times New Roman"/>
          <w:sz w:val="20"/>
          <w:szCs w:val="20"/>
          <w:vertAlign w:val="superscript"/>
        </w:rPr>
        <w:t>nd</w:t>
      </w:r>
      <w:r w:rsidRPr="005603E0">
        <w:rPr>
          <w:rFonts w:eastAsia="Times New Roman" w:cs="Times New Roman"/>
          <w:sz w:val="20"/>
          <w:szCs w:val="20"/>
        </w:rPr>
        <w:t xml:space="preserve"> Street Tucson, AZ 85711</w:t>
      </w:r>
      <w:r>
        <w:rPr>
          <w:rFonts w:eastAsia="Times New Roman" w:cs="Times New Roman"/>
          <w:sz w:val="20"/>
          <w:szCs w:val="20"/>
        </w:rPr>
        <w:t xml:space="preserve"> | </w:t>
      </w:r>
      <w:r w:rsidRPr="005603E0">
        <w:rPr>
          <w:rFonts w:eastAsia="Times New Roman" w:cs="Times New Roman"/>
          <w:b/>
          <w:sz w:val="20"/>
          <w:szCs w:val="20"/>
        </w:rPr>
        <w:t xml:space="preserve">520.747.3881 | </w:t>
      </w:r>
      <w:hyperlink r:id="rId5" w:history="1">
        <w:r w:rsidRPr="005603E0">
          <w:rPr>
            <w:rFonts w:eastAsia="Times New Roman" w:cs="Times New Roman"/>
            <w:b/>
            <w:color w:val="0563C1" w:themeColor="hyperlink"/>
            <w:sz w:val="20"/>
            <w:szCs w:val="20"/>
            <w:u w:val="single"/>
          </w:rPr>
          <w:t>info@hopecitychurchtucson.com</w:t>
        </w:r>
      </w:hyperlink>
      <w:bookmarkEnd w:id="0"/>
    </w:p>
    <w:sectPr w:rsidR="00A134A2" w:rsidSect="00A134A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B23F3"/>
    <w:multiLevelType w:val="hybridMultilevel"/>
    <w:tmpl w:val="817E643A"/>
    <w:lvl w:ilvl="0" w:tplc="C8C84118">
      <w:start w:val="1"/>
      <w:numFmt w:val="decimal"/>
      <w:lvlText w:val="(%1)"/>
      <w:lvlJc w:val="left"/>
      <w:pPr>
        <w:ind w:left="720" w:hanging="360"/>
      </w:pPr>
      <w:rPr>
        <w:rFonts w:ascii="Tahoma" w:hAnsi="Tahoma" w:cs="Tahoma" w:hint="default"/>
        <w:b w:val="0"/>
        <w:bCs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31BE7CAC"/>
    <w:multiLevelType w:val="hybridMultilevel"/>
    <w:tmpl w:val="A47EF4C4"/>
    <w:lvl w:ilvl="0" w:tplc="04090017">
      <w:start w:val="1"/>
      <w:numFmt w:val="low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7B001047"/>
    <w:multiLevelType w:val="hybridMultilevel"/>
    <w:tmpl w:val="2D14CD8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753681">
    <w:abstractNumId w:val="0"/>
  </w:num>
  <w:num w:numId="2" w16cid:durableId="1489007703">
    <w:abstractNumId w:val="2"/>
  </w:num>
  <w:num w:numId="3" w16cid:durableId="5880762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270"/>
    <w:rsid w:val="002E5790"/>
    <w:rsid w:val="003016DE"/>
    <w:rsid w:val="00646FA0"/>
    <w:rsid w:val="00714765"/>
    <w:rsid w:val="007C58A5"/>
    <w:rsid w:val="009051EB"/>
    <w:rsid w:val="0096729F"/>
    <w:rsid w:val="00A134A2"/>
    <w:rsid w:val="00AB2EFC"/>
    <w:rsid w:val="00AD1F70"/>
    <w:rsid w:val="00B82B02"/>
    <w:rsid w:val="00D80D1F"/>
    <w:rsid w:val="00F93270"/>
    <w:rsid w:val="00FA56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5998CA"/>
  <w15:chartTrackingRefBased/>
  <w15:docId w15:val="{2E12E7BF-06D5-456D-AF28-D43B3742B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327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9327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9327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9327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9327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932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32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32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32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327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9327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9327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9327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9327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932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32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32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3270"/>
    <w:rPr>
      <w:rFonts w:eastAsiaTheme="majorEastAsia" w:cstheme="majorBidi"/>
      <w:color w:val="272727" w:themeColor="text1" w:themeTint="D8"/>
    </w:rPr>
  </w:style>
  <w:style w:type="paragraph" w:styleId="Title">
    <w:name w:val="Title"/>
    <w:basedOn w:val="Normal"/>
    <w:next w:val="Normal"/>
    <w:link w:val="TitleChar"/>
    <w:uiPriority w:val="10"/>
    <w:qFormat/>
    <w:rsid w:val="00F932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32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32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32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3270"/>
    <w:pPr>
      <w:spacing w:before="160"/>
      <w:jc w:val="center"/>
    </w:pPr>
    <w:rPr>
      <w:i/>
      <w:iCs/>
      <w:color w:val="404040" w:themeColor="text1" w:themeTint="BF"/>
    </w:rPr>
  </w:style>
  <w:style w:type="character" w:customStyle="1" w:styleId="QuoteChar">
    <w:name w:val="Quote Char"/>
    <w:basedOn w:val="DefaultParagraphFont"/>
    <w:link w:val="Quote"/>
    <w:uiPriority w:val="29"/>
    <w:rsid w:val="00F93270"/>
    <w:rPr>
      <w:i/>
      <w:iCs/>
      <w:color w:val="404040" w:themeColor="text1" w:themeTint="BF"/>
    </w:rPr>
  </w:style>
  <w:style w:type="paragraph" w:styleId="ListParagraph">
    <w:name w:val="List Paragraph"/>
    <w:basedOn w:val="Normal"/>
    <w:uiPriority w:val="34"/>
    <w:qFormat/>
    <w:rsid w:val="00F93270"/>
    <w:pPr>
      <w:ind w:left="720"/>
      <w:contextualSpacing/>
    </w:pPr>
  </w:style>
  <w:style w:type="character" w:styleId="IntenseEmphasis">
    <w:name w:val="Intense Emphasis"/>
    <w:basedOn w:val="DefaultParagraphFont"/>
    <w:uiPriority w:val="21"/>
    <w:qFormat/>
    <w:rsid w:val="00F93270"/>
    <w:rPr>
      <w:i/>
      <w:iCs/>
      <w:color w:val="2F5496" w:themeColor="accent1" w:themeShade="BF"/>
    </w:rPr>
  </w:style>
  <w:style w:type="paragraph" w:styleId="IntenseQuote">
    <w:name w:val="Intense Quote"/>
    <w:basedOn w:val="Normal"/>
    <w:next w:val="Normal"/>
    <w:link w:val="IntenseQuoteChar"/>
    <w:uiPriority w:val="30"/>
    <w:qFormat/>
    <w:rsid w:val="00F9327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93270"/>
    <w:rPr>
      <w:i/>
      <w:iCs/>
      <w:color w:val="2F5496" w:themeColor="accent1" w:themeShade="BF"/>
    </w:rPr>
  </w:style>
  <w:style w:type="character" w:styleId="IntenseReference">
    <w:name w:val="Intense Reference"/>
    <w:basedOn w:val="DefaultParagraphFont"/>
    <w:uiPriority w:val="32"/>
    <w:qFormat/>
    <w:rsid w:val="00F93270"/>
    <w:rPr>
      <w:b/>
      <w:bCs/>
      <w:smallCaps/>
      <w:color w:val="2F5496" w:themeColor="accent1" w:themeShade="BF"/>
      <w:spacing w:val="5"/>
    </w:rPr>
  </w:style>
  <w:style w:type="paragraph" w:styleId="NoSpacing">
    <w:name w:val="No Spacing"/>
    <w:uiPriority w:val="1"/>
    <w:qFormat/>
    <w:rsid w:val="00A134A2"/>
    <w:pPr>
      <w:spacing w:after="0" w:line="240" w:lineRule="auto"/>
    </w:pPr>
  </w:style>
  <w:style w:type="paragraph" w:styleId="NormalWeb">
    <w:name w:val="Normal (Web)"/>
    <w:basedOn w:val="Normal"/>
    <w:uiPriority w:val="99"/>
    <w:semiHidden/>
    <w:unhideWhenUsed/>
    <w:rsid w:val="00B82B0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B82B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hopecitychurchtucso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1</Pages>
  <Words>558</Words>
  <Characters>2496</Characters>
  <Application>Microsoft Office Word</Application>
  <DocSecurity>0</DocSecurity>
  <Lines>55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Logsdon</dc:creator>
  <cp:keywords/>
  <dc:description/>
  <cp:lastModifiedBy>Jeff Logsdon</cp:lastModifiedBy>
  <cp:revision>2</cp:revision>
  <dcterms:created xsi:type="dcterms:W3CDTF">2026-02-08T13:27:00Z</dcterms:created>
  <dcterms:modified xsi:type="dcterms:W3CDTF">2026-02-08T14:47:00Z</dcterms:modified>
</cp:coreProperties>
</file>