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CEE52A2" w14:textId="2DEC1A0F" w:rsidR="00BE56DD" w:rsidRPr="00BE56DD" w:rsidRDefault="00BE56DD" w:rsidP="00BE56DD">
      <w:pPr>
        <w:spacing w:after="0" w:line="240" w:lineRule="auto"/>
        <w:jc w:val="center"/>
        <w:rPr>
          <w:rFonts w:ascii="Times New Roman" w:eastAsia="Times New Roman" w:hAnsi="Times New Roman" w:cs="Times New Roman"/>
          <w:kern w:val="0"/>
          <w14:ligatures w14:val="none"/>
        </w:rPr>
      </w:pPr>
      <w:r w:rsidRPr="00BE56DD">
        <w:rPr>
          <w:rFonts w:ascii="Bookman Old Style" w:eastAsia="Times New Roman" w:hAnsi="Bookman Old Style" w:cs="Times New Roman"/>
          <w:color w:val="000000"/>
          <w:kern w:val="0"/>
          <w:sz w:val="52"/>
          <w:szCs w:val="52"/>
          <w14:ligatures w14:val="none"/>
        </w:rPr>
        <w:t>Hope City Church</w:t>
      </w:r>
    </w:p>
    <w:p w14:paraId="3F8E36AF" w14:textId="0B8EEDA4" w:rsidR="00BE56DD" w:rsidRPr="00BE56DD" w:rsidRDefault="00BE56DD" w:rsidP="00C4607F">
      <w:pPr>
        <w:spacing w:after="0" w:line="240" w:lineRule="auto"/>
        <w:jc w:val="center"/>
        <w:rPr>
          <w:rFonts w:ascii="Times New Roman" w:eastAsia="Times New Roman" w:hAnsi="Times New Roman" w:cs="Times New Roman"/>
          <w:kern w:val="0"/>
          <w14:ligatures w14:val="none"/>
        </w:rPr>
      </w:pPr>
      <w:r w:rsidRPr="00BE56DD">
        <w:rPr>
          <w:rFonts w:ascii="Tahoma" w:eastAsia="Times New Roman" w:hAnsi="Tahoma" w:cs="Tahoma"/>
          <w:b/>
          <w:bCs/>
          <w:color w:val="000000"/>
          <w:kern w:val="0"/>
          <w:sz w:val="20"/>
          <w:szCs w:val="20"/>
          <w14:ligatures w14:val="none"/>
        </w:rPr>
        <w:t>Going Deeper Notes |</w:t>
      </w:r>
      <w:r w:rsidRPr="00BE56DD">
        <w:rPr>
          <w:rFonts w:ascii="Tahoma" w:eastAsia="Times New Roman" w:hAnsi="Tahoma" w:cs="Tahoma"/>
          <w:b/>
          <w:bCs/>
          <w:color w:val="7030A0"/>
          <w:kern w:val="0"/>
          <w:sz w:val="20"/>
          <w:szCs w:val="20"/>
          <w14:ligatures w14:val="none"/>
        </w:rPr>
        <w:t xml:space="preserve"> </w:t>
      </w:r>
      <w:r w:rsidR="002A161A">
        <w:rPr>
          <w:rFonts w:ascii="Tahoma" w:eastAsia="Times New Roman" w:hAnsi="Tahoma" w:cs="Tahoma"/>
          <w:b/>
          <w:bCs/>
          <w:color w:val="000000"/>
          <w:kern w:val="0"/>
          <w:sz w:val="20"/>
          <w:szCs w:val="20"/>
          <w14:ligatures w14:val="none"/>
        </w:rPr>
        <w:t>4.</w:t>
      </w:r>
      <w:r w:rsidR="002C09A5">
        <w:rPr>
          <w:rFonts w:ascii="Tahoma" w:eastAsia="Times New Roman" w:hAnsi="Tahoma" w:cs="Tahoma"/>
          <w:b/>
          <w:bCs/>
          <w:color w:val="000000"/>
          <w:kern w:val="0"/>
          <w:sz w:val="20"/>
          <w:szCs w:val="20"/>
          <w14:ligatures w14:val="none"/>
        </w:rPr>
        <w:t>26</w:t>
      </w:r>
      <w:r w:rsidR="002A161A">
        <w:rPr>
          <w:rFonts w:ascii="Tahoma" w:eastAsia="Times New Roman" w:hAnsi="Tahoma" w:cs="Tahoma"/>
          <w:b/>
          <w:bCs/>
          <w:color w:val="000000"/>
          <w:kern w:val="0"/>
          <w:sz w:val="20"/>
          <w:szCs w:val="20"/>
          <w14:ligatures w14:val="none"/>
        </w:rPr>
        <w:t>.26</w:t>
      </w:r>
    </w:p>
    <w:p w14:paraId="5587CC4D" w14:textId="01681651" w:rsidR="00C4607F" w:rsidRPr="00C4607F" w:rsidRDefault="00E86C35" w:rsidP="00C32080">
      <w:pPr>
        <w:shd w:val="clear" w:color="auto" w:fill="FFFFFF"/>
        <w:spacing w:after="0" w:line="240" w:lineRule="auto"/>
        <w:jc w:val="center"/>
        <w:rPr>
          <w:rFonts w:ascii="Times New Roman" w:eastAsia="Times New Roman" w:hAnsi="Times New Roman" w:cs="Times New Roman"/>
          <w:kern w:val="0"/>
          <w14:ligatures w14:val="none"/>
        </w:rPr>
      </w:pPr>
      <w:r>
        <w:rPr>
          <w:rFonts w:ascii="Tahoma" w:eastAsia="Times New Roman" w:hAnsi="Tahoma" w:cs="Tahoma"/>
          <w:color w:val="222222"/>
          <w:kern w:val="0"/>
          <w:sz w:val="22"/>
          <w:szCs w:val="22"/>
          <w14:ligatures w14:val="none"/>
        </w:rPr>
        <w:t>2 Corinthians 10:3-5</w:t>
      </w:r>
      <w:r w:rsidR="00346376">
        <w:rPr>
          <w:rFonts w:ascii="Tahoma" w:eastAsia="Times New Roman" w:hAnsi="Tahoma" w:cs="Tahoma"/>
          <w:color w:val="222222"/>
          <w:kern w:val="0"/>
          <w:sz w:val="22"/>
          <w:szCs w:val="22"/>
          <w14:ligatures w14:val="none"/>
        </w:rPr>
        <w:t>, 12</w:t>
      </w:r>
      <w:r w:rsidR="00F741E4">
        <w:rPr>
          <w:rFonts w:ascii="Tahoma" w:eastAsia="Times New Roman" w:hAnsi="Tahoma" w:cs="Tahoma"/>
          <w:color w:val="222222"/>
          <w:kern w:val="0"/>
          <w:sz w:val="22"/>
          <w:szCs w:val="22"/>
          <w14:ligatures w14:val="none"/>
        </w:rPr>
        <w:t xml:space="preserve"> </w:t>
      </w:r>
      <w:r w:rsidR="00BE56DD" w:rsidRPr="00BE56DD">
        <w:rPr>
          <w:rFonts w:ascii="Tahoma" w:eastAsia="Times New Roman" w:hAnsi="Tahoma" w:cs="Tahoma"/>
          <w:color w:val="222222"/>
          <w:kern w:val="0"/>
          <w:sz w:val="22"/>
          <w:szCs w:val="22"/>
          <w14:ligatures w14:val="none"/>
        </w:rPr>
        <w:t xml:space="preserve">| </w:t>
      </w:r>
      <w:r w:rsidR="00346376">
        <w:rPr>
          <w:rFonts w:ascii="Tahoma" w:eastAsia="Times New Roman" w:hAnsi="Tahoma" w:cs="Tahoma"/>
          <w:color w:val="222222"/>
          <w:kern w:val="0"/>
          <w:sz w:val="22"/>
          <w:szCs w:val="22"/>
          <w14:ligatures w14:val="none"/>
        </w:rPr>
        <w:t>2 Chronicles 20:15-22 | 2 Corinthians 6:6-10 | Ephesians 6:10-18</w:t>
      </w:r>
    </w:p>
    <w:p w14:paraId="3F84DC5F" w14:textId="77777777" w:rsidR="00C32080" w:rsidRPr="00C32080" w:rsidRDefault="00C32080" w:rsidP="00BE56DD">
      <w:pPr>
        <w:spacing w:after="0" w:line="240" w:lineRule="auto"/>
        <w:jc w:val="center"/>
        <w:rPr>
          <w:rFonts w:ascii="Bookman Old Style" w:eastAsia="Times New Roman" w:hAnsi="Bookman Old Style" w:cs="Times New Roman"/>
          <w:b/>
          <w:bCs/>
          <w:color w:val="FF0000"/>
          <w:kern w:val="0"/>
          <w:sz w:val="10"/>
          <w:szCs w:val="10"/>
          <w14:ligatures w14:val="none"/>
        </w:rPr>
      </w:pPr>
    </w:p>
    <w:p w14:paraId="72B58C0A" w14:textId="32CB0554" w:rsidR="00BE56DD" w:rsidRPr="00BE56DD" w:rsidRDefault="00E86C35" w:rsidP="00BE56DD">
      <w:pPr>
        <w:spacing w:after="0" w:line="240" w:lineRule="auto"/>
        <w:jc w:val="center"/>
        <w:rPr>
          <w:rFonts w:ascii="Times New Roman" w:eastAsia="Times New Roman" w:hAnsi="Times New Roman" w:cs="Times New Roman"/>
          <w:kern w:val="0"/>
          <w14:ligatures w14:val="none"/>
        </w:rPr>
      </w:pPr>
      <w:r>
        <w:rPr>
          <w:rFonts w:ascii="Bookman Old Style" w:eastAsia="Times New Roman" w:hAnsi="Bookman Old Style" w:cs="Times New Roman"/>
          <w:b/>
          <w:bCs/>
          <w:color w:val="FF0000"/>
          <w:kern w:val="0"/>
          <w14:ligatures w14:val="none"/>
        </w:rPr>
        <w:t>BEWARE</w:t>
      </w:r>
      <w:r w:rsidR="00C32080">
        <w:rPr>
          <w:rFonts w:ascii="Bookman Old Style" w:eastAsia="Times New Roman" w:hAnsi="Bookman Old Style" w:cs="Times New Roman"/>
          <w:b/>
          <w:bCs/>
          <w:color w:val="FF0000"/>
          <w:kern w:val="0"/>
          <w14:ligatures w14:val="none"/>
        </w:rPr>
        <w:t xml:space="preserve">, Part </w:t>
      </w:r>
      <w:r>
        <w:rPr>
          <w:rFonts w:ascii="Bookman Old Style" w:eastAsia="Times New Roman" w:hAnsi="Bookman Old Style" w:cs="Times New Roman"/>
          <w:b/>
          <w:bCs/>
          <w:color w:val="FF0000"/>
          <w:kern w:val="0"/>
          <w14:ligatures w14:val="none"/>
        </w:rPr>
        <w:t>1</w:t>
      </w:r>
      <w:r w:rsidR="00BE56DD" w:rsidRPr="00BE56DD">
        <w:rPr>
          <w:rFonts w:ascii="Bookman Old Style" w:eastAsia="Times New Roman" w:hAnsi="Bookman Old Style" w:cs="Times New Roman"/>
          <w:b/>
          <w:bCs/>
          <w:color w:val="FF0000"/>
          <w:kern w:val="0"/>
          <w14:ligatures w14:val="none"/>
        </w:rPr>
        <w:t xml:space="preserve"> | </w:t>
      </w:r>
      <w:r>
        <w:rPr>
          <w:rFonts w:ascii="Bookman Old Style" w:eastAsia="Times New Roman" w:hAnsi="Bookman Old Style" w:cs="Times New Roman"/>
          <w:b/>
          <w:bCs/>
          <w:color w:val="FF0000"/>
          <w:kern w:val="0"/>
          <w14:ligatures w14:val="none"/>
        </w:rPr>
        <w:t>BEWARE OF FIGHTING THE WRONG BATTLE</w:t>
      </w:r>
    </w:p>
    <w:p w14:paraId="39CA5C49" w14:textId="77777777" w:rsidR="00BE56DD" w:rsidRPr="00C4607F" w:rsidRDefault="00BE56DD" w:rsidP="00BE56DD">
      <w:pPr>
        <w:spacing w:after="0" w:line="240" w:lineRule="auto"/>
        <w:rPr>
          <w:rFonts w:ascii="Times New Roman" w:eastAsia="Times New Roman" w:hAnsi="Times New Roman" w:cs="Times New Roman"/>
          <w:kern w:val="0"/>
          <w:sz w:val="13"/>
          <w:szCs w:val="13"/>
          <w14:ligatures w14:val="none"/>
        </w:rPr>
      </w:pPr>
    </w:p>
    <w:p w14:paraId="24E4D29F" w14:textId="24D60706" w:rsidR="00D84ADC" w:rsidRDefault="00BE56DD" w:rsidP="00BE56DD">
      <w:pPr>
        <w:spacing w:after="0" w:line="240" w:lineRule="auto"/>
        <w:rPr>
          <w:rFonts w:ascii="Tahoma" w:eastAsia="Times New Roman" w:hAnsi="Tahoma" w:cs="Tahoma"/>
          <w:color w:val="000000"/>
          <w:kern w:val="0"/>
          <w:sz w:val="22"/>
          <w:szCs w:val="22"/>
          <w14:ligatures w14:val="none"/>
        </w:rPr>
      </w:pPr>
      <w:r w:rsidRPr="00BE56DD">
        <w:rPr>
          <w:rFonts w:ascii="Calibri" w:eastAsia="Times New Roman" w:hAnsi="Calibri" w:cs="Calibri"/>
          <w:b/>
          <w:bCs/>
          <w:color w:val="000000"/>
          <w:kern w:val="0"/>
          <w:sz w:val="28"/>
          <w:szCs w:val="28"/>
          <w14:ligatures w14:val="none"/>
        </w:rPr>
        <w:t xml:space="preserve">Icebreaker: </w:t>
      </w:r>
      <w:r w:rsidR="00E86C35">
        <w:rPr>
          <w:rFonts w:ascii="Tahoma" w:eastAsia="Times New Roman" w:hAnsi="Tahoma" w:cs="Tahoma"/>
          <w:color w:val="000000"/>
          <w:kern w:val="0"/>
          <w:sz w:val="22"/>
          <w:szCs w:val="22"/>
          <w14:ligatures w14:val="none"/>
        </w:rPr>
        <w:t xml:space="preserve">Share about a time when you </w:t>
      </w:r>
      <w:r w:rsidR="00346376">
        <w:rPr>
          <w:rFonts w:ascii="Tahoma" w:eastAsia="Times New Roman" w:hAnsi="Tahoma" w:cs="Tahoma"/>
          <w:color w:val="000000"/>
          <w:kern w:val="0"/>
          <w:sz w:val="22"/>
          <w:szCs w:val="22"/>
          <w14:ligatures w14:val="none"/>
        </w:rPr>
        <w:t xml:space="preserve">were </w:t>
      </w:r>
      <w:r w:rsidR="00E86C35">
        <w:rPr>
          <w:rFonts w:ascii="Tahoma" w:eastAsia="Times New Roman" w:hAnsi="Tahoma" w:cs="Tahoma"/>
          <w:color w:val="000000"/>
          <w:kern w:val="0"/>
          <w:sz w:val="22"/>
          <w:szCs w:val="22"/>
          <w14:ligatures w14:val="none"/>
        </w:rPr>
        <w:t xml:space="preserve">treated poorly but you were able to respond with love, grace and forgiveness. Avoid the temptation to gossip—no names need to be </w:t>
      </w:r>
      <w:r w:rsidR="00346376">
        <w:rPr>
          <w:rFonts w:ascii="Tahoma" w:eastAsia="Times New Roman" w:hAnsi="Tahoma" w:cs="Tahoma"/>
          <w:color w:val="000000"/>
          <w:kern w:val="0"/>
          <w:sz w:val="22"/>
          <w:szCs w:val="22"/>
          <w14:ligatures w14:val="none"/>
        </w:rPr>
        <w:t>mentioned</w:t>
      </w:r>
      <w:r w:rsidR="00E86C35">
        <w:rPr>
          <w:rFonts w:ascii="Tahoma" w:eastAsia="Times New Roman" w:hAnsi="Tahoma" w:cs="Tahoma"/>
          <w:color w:val="000000"/>
          <w:kern w:val="0"/>
          <w:sz w:val="22"/>
          <w:szCs w:val="22"/>
          <w14:ligatures w14:val="none"/>
        </w:rPr>
        <w:t>—instead, praise God for the way he enabled you to respond.</w:t>
      </w:r>
    </w:p>
    <w:p w14:paraId="79C14FB0" w14:textId="77777777" w:rsidR="00D84ADC" w:rsidRPr="00C4607F" w:rsidRDefault="00D84ADC" w:rsidP="00BE56DD">
      <w:pPr>
        <w:spacing w:after="0" w:line="240" w:lineRule="auto"/>
        <w:rPr>
          <w:rFonts w:ascii="Tahoma" w:eastAsia="Times New Roman" w:hAnsi="Tahoma" w:cs="Tahoma"/>
          <w:color w:val="000000"/>
          <w:kern w:val="0"/>
          <w:sz w:val="13"/>
          <w:szCs w:val="13"/>
          <w14:ligatures w14:val="none"/>
        </w:rPr>
      </w:pPr>
    </w:p>
    <w:p w14:paraId="167E05C9" w14:textId="08F9429D" w:rsidR="000647EF" w:rsidRPr="00C4607F" w:rsidRDefault="00BE56DD" w:rsidP="00C4607F">
      <w:pPr>
        <w:spacing w:after="0" w:line="240" w:lineRule="auto"/>
        <w:rPr>
          <w:rFonts w:ascii="Times New Roman" w:eastAsia="Times New Roman" w:hAnsi="Times New Roman" w:cs="Times New Roman"/>
          <w:kern w:val="0"/>
          <w14:ligatures w14:val="none"/>
        </w:rPr>
      </w:pPr>
      <w:r w:rsidRPr="00BE56DD">
        <w:rPr>
          <w:rFonts w:ascii="Calibri" w:eastAsia="Times New Roman" w:hAnsi="Calibri" w:cs="Calibri"/>
          <w:b/>
          <w:bCs/>
          <w:color w:val="000000"/>
          <w:kern w:val="0"/>
          <w:sz w:val="28"/>
          <w:szCs w:val="28"/>
          <w14:ligatures w14:val="none"/>
        </w:rPr>
        <w:t>Going Deeper: </w:t>
      </w:r>
    </w:p>
    <w:p w14:paraId="75367F8E" w14:textId="64C3CD59" w:rsidR="00E86C35" w:rsidRDefault="00707352" w:rsidP="00951879">
      <w:pPr>
        <w:numPr>
          <w:ilvl w:val="0"/>
          <w:numId w:val="1"/>
        </w:numPr>
        <w:shd w:val="clear" w:color="auto" w:fill="FFFFFF"/>
        <w:spacing w:after="0" w:line="240" w:lineRule="auto"/>
        <w:textAlignment w:val="baseline"/>
        <w:rPr>
          <w:rFonts w:ascii="Tahoma" w:eastAsia="Times New Roman" w:hAnsi="Tahoma" w:cs="Tahoma"/>
          <w:color w:val="222222"/>
          <w:kern w:val="0"/>
          <w:sz w:val="22"/>
          <w:szCs w:val="22"/>
          <w14:ligatures w14:val="none"/>
        </w:rPr>
      </w:pPr>
      <w:r w:rsidRPr="00951879">
        <w:rPr>
          <w:rFonts w:ascii="Tahoma" w:eastAsia="Times New Roman" w:hAnsi="Tahoma" w:cs="Tahoma"/>
          <w:color w:val="222222"/>
          <w:kern w:val="0"/>
          <w:sz w:val="22"/>
          <w:szCs w:val="22"/>
          <w14:ligatures w14:val="none"/>
        </w:rPr>
        <w:t xml:space="preserve">Read </w:t>
      </w:r>
      <w:r w:rsidR="00E069DA">
        <w:rPr>
          <w:rFonts w:ascii="Tahoma" w:eastAsia="Times New Roman" w:hAnsi="Tahoma" w:cs="Tahoma"/>
          <w:color w:val="222222"/>
          <w:kern w:val="0"/>
          <w:sz w:val="22"/>
          <w:szCs w:val="22"/>
          <w14:ligatures w14:val="none"/>
        </w:rPr>
        <w:t>2</w:t>
      </w:r>
      <w:r w:rsidR="00E86C35">
        <w:rPr>
          <w:rFonts w:ascii="Tahoma" w:eastAsia="Times New Roman" w:hAnsi="Tahoma" w:cs="Tahoma"/>
          <w:color w:val="222222"/>
          <w:kern w:val="0"/>
          <w:sz w:val="22"/>
          <w:szCs w:val="22"/>
          <w14:ligatures w14:val="none"/>
        </w:rPr>
        <w:t xml:space="preserve"> Corinthians 10:3-5</w:t>
      </w:r>
      <w:r w:rsidR="00E069DA">
        <w:rPr>
          <w:rFonts w:ascii="Tahoma" w:eastAsia="Times New Roman" w:hAnsi="Tahoma" w:cs="Tahoma"/>
          <w:color w:val="222222"/>
          <w:kern w:val="0"/>
          <w:sz w:val="22"/>
          <w:szCs w:val="22"/>
          <w14:ligatures w14:val="none"/>
        </w:rPr>
        <w:t xml:space="preserve">. What </w:t>
      </w:r>
      <w:r w:rsidR="00346376">
        <w:rPr>
          <w:rFonts w:ascii="Tahoma" w:eastAsia="Times New Roman" w:hAnsi="Tahoma" w:cs="Tahoma"/>
          <w:color w:val="222222"/>
          <w:kern w:val="0"/>
          <w:sz w:val="22"/>
          <w:szCs w:val="22"/>
          <w14:ligatures w14:val="none"/>
        </w:rPr>
        <w:t xml:space="preserve">(not who) </w:t>
      </w:r>
      <w:r w:rsidR="00E069DA">
        <w:rPr>
          <w:rFonts w:ascii="Tahoma" w:eastAsia="Times New Roman" w:hAnsi="Tahoma" w:cs="Tahoma"/>
          <w:color w:val="222222"/>
          <w:kern w:val="0"/>
          <w:sz w:val="22"/>
          <w:szCs w:val="22"/>
          <w14:ligatures w14:val="none"/>
        </w:rPr>
        <w:t>do</w:t>
      </w:r>
      <w:r w:rsidR="00E86C35">
        <w:rPr>
          <w:rFonts w:ascii="Tahoma" w:eastAsia="Times New Roman" w:hAnsi="Tahoma" w:cs="Tahoma"/>
          <w:color w:val="222222"/>
          <w:kern w:val="0"/>
          <w:sz w:val="22"/>
          <w:szCs w:val="22"/>
          <w14:ligatures w14:val="none"/>
        </w:rPr>
        <w:t>es Paul say our battle is against?</w:t>
      </w:r>
      <w:r w:rsidR="00E069DA">
        <w:rPr>
          <w:rFonts w:ascii="Tahoma" w:eastAsia="Times New Roman" w:hAnsi="Tahoma" w:cs="Tahoma"/>
          <w:color w:val="222222"/>
          <w:kern w:val="0"/>
          <w:sz w:val="22"/>
          <w:szCs w:val="22"/>
          <w14:ligatures w14:val="none"/>
        </w:rPr>
        <w:t xml:space="preserve"> </w:t>
      </w:r>
      <w:r w:rsidR="00E86C35">
        <w:rPr>
          <w:rFonts w:ascii="Tahoma" w:eastAsia="Times New Roman" w:hAnsi="Tahoma" w:cs="Tahoma"/>
          <w:color w:val="222222"/>
          <w:kern w:val="0"/>
          <w:sz w:val="22"/>
          <w:szCs w:val="22"/>
          <w14:ligatures w14:val="none"/>
        </w:rPr>
        <w:t>How have you responded to those that slander and gossip about you in the past? To be able to combat lies with truth, we spoke on Sunday of the need to:</w:t>
      </w:r>
    </w:p>
    <w:p w14:paraId="43EE3772" w14:textId="77777777" w:rsidR="00E86C35" w:rsidRDefault="00E86C35" w:rsidP="00E86C35">
      <w:pPr>
        <w:shd w:val="clear" w:color="auto" w:fill="FFFFFF"/>
        <w:spacing w:after="0" w:line="240" w:lineRule="auto"/>
        <w:ind w:left="720"/>
        <w:textAlignment w:val="baseline"/>
        <w:rPr>
          <w:rFonts w:ascii="Tahoma" w:eastAsia="Times New Roman" w:hAnsi="Tahoma" w:cs="Tahoma"/>
          <w:color w:val="222222"/>
          <w:kern w:val="0"/>
          <w:sz w:val="22"/>
          <w:szCs w:val="22"/>
          <w14:ligatures w14:val="none"/>
        </w:rPr>
      </w:pPr>
    </w:p>
    <w:p w14:paraId="58083C96" w14:textId="3AE8F666" w:rsidR="00E86C35" w:rsidRDefault="00E86C35" w:rsidP="00E86C35">
      <w:pPr>
        <w:shd w:val="clear" w:color="auto" w:fill="FFFFFF"/>
        <w:spacing w:after="0" w:line="240" w:lineRule="auto"/>
        <w:ind w:left="720" w:firstLine="720"/>
        <w:textAlignment w:val="baseline"/>
        <w:rPr>
          <w:rFonts w:ascii="Tahoma" w:eastAsia="Times New Roman" w:hAnsi="Tahoma" w:cs="Tahoma"/>
          <w:color w:val="222222"/>
          <w:kern w:val="0"/>
          <w:sz w:val="22"/>
          <w:szCs w:val="22"/>
          <w14:ligatures w14:val="none"/>
        </w:rPr>
      </w:pPr>
      <w:r>
        <w:rPr>
          <w:rFonts w:ascii="Tahoma" w:eastAsia="Times New Roman" w:hAnsi="Tahoma" w:cs="Tahoma"/>
          <w:color w:val="222222"/>
          <w:kern w:val="0"/>
          <w:sz w:val="22"/>
          <w:szCs w:val="22"/>
          <w14:ligatures w14:val="none"/>
        </w:rPr>
        <w:t>1) Recognize: Think about what you are thinking about</w:t>
      </w:r>
    </w:p>
    <w:p w14:paraId="625F8FE0" w14:textId="52586F61" w:rsidR="00E86C35" w:rsidRDefault="00E86C35" w:rsidP="00E86C35">
      <w:pPr>
        <w:shd w:val="clear" w:color="auto" w:fill="FFFFFF"/>
        <w:spacing w:after="0" w:line="240" w:lineRule="auto"/>
        <w:ind w:left="720" w:firstLine="720"/>
        <w:textAlignment w:val="baseline"/>
        <w:rPr>
          <w:rFonts w:ascii="Tahoma" w:eastAsia="Times New Roman" w:hAnsi="Tahoma" w:cs="Tahoma"/>
          <w:color w:val="222222"/>
          <w:kern w:val="0"/>
          <w:sz w:val="22"/>
          <w:szCs w:val="22"/>
          <w14:ligatures w14:val="none"/>
        </w:rPr>
      </w:pPr>
      <w:r>
        <w:rPr>
          <w:rFonts w:ascii="Tahoma" w:eastAsia="Times New Roman" w:hAnsi="Tahoma" w:cs="Tahoma"/>
          <w:color w:val="222222"/>
          <w:kern w:val="0"/>
          <w:sz w:val="22"/>
          <w:szCs w:val="22"/>
          <w14:ligatures w14:val="none"/>
        </w:rPr>
        <w:t>2) Take Thoughts Captive: Grab the thought and lock it down</w:t>
      </w:r>
    </w:p>
    <w:p w14:paraId="6427277B" w14:textId="41FE3B41" w:rsidR="00E86C35" w:rsidRDefault="00E86C35" w:rsidP="00E86C35">
      <w:pPr>
        <w:shd w:val="clear" w:color="auto" w:fill="FFFFFF"/>
        <w:spacing w:after="0" w:line="240" w:lineRule="auto"/>
        <w:ind w:left="720" w:firstLine="720"/>
        <w:textAlignment w:val="baseline"/>
        <w:rPr>
          <w:rFonts w:ascii="Tahoma" w:eastAsia="Times New Roman" w:hAnsi="Tahoma" w:cs="Tahoma"/>
          <w:color w:val="222222"/>
          <w:kern w:val="0"/>
          <w:sz w:val="22"/>
          <w:szCs w:val="22"/>
          <w14:ligatures w14:val="none"/>
        </w:rPr>
      </w:pPr>
      <w:r>
        <w:rPr>
          <w:rFonts w:ascii="Tahoma" w:eastAsia="Times New Roman" w:hAnsi="Tahoma" w:cs="Tahoma"/>
          <w:color w:val="222222"/>
          <w:kern w:val="0"/>
          <w:sz w:val="22"/>
          <w:szCs w:val="22"/>
          <w14:ligatures w14:val="none"/>
        </w:rPr>
        <w:t>3) Realign It with Truth: Replace the thought with what God says is true</w:t>
      </w:r>
    </w:p>
    <w:p w14:paraId="405A2EF6" w14:textId="7BF1B2DF" w:rsidR="00E86C35" w:rsidRDefault="00E86C35" w:rsidP="00E86C35">
      <w:pPr>
        <w:shd w:val="clear" w:color="auto" w:fill="FFFFFF"/>
        <w:spacing w:after="0" w:line="240" w:lineRule="auto"/>
        <w:ind w:left="720" w:firstLine="720"/>
        <w:textAlignment w:val="baseline"/>
        <w:rPr>
          <w:rFonts w:ascii="Tahoma" w:eastAsia="Times New Roman" w:hAnsi="Tahoma" w:cs="Tahoma"/>
          <w:color w:val="222222"/>
          <w:kern w:val="0"/>
          <w:sz w:val="22"/>
          <w:szCs w:val="22"/>
          <w14:ligatures w14:val="none"/>
        </w:rPr>
      </w:pPr>
      <w:r>
        <w:rPr>
          <w:rFonts w:ascii="Tahoma" w:eastAsia="Times New Roman" w:hAnsi="Tahoma" w:cs="Tahoma"/>
          <w:color w:val="222222"/>
          <w:kern w:val="0"/>
          <w:sz w:val="22"/>
          <w:szCs w:val="22"/>
          <w14:ligatures w14:val="none"/>
        </w:rPr>
        <w:t>4) Repeat: Do it again</w:t>
      </w:r>
    </w:p>
    <w:p w14:paraId="0A17D901" w14:textId="77777777" w:rsidR="00E86C35" w:rsidRDefault="00E86C35" w:rsidP="00E86C35">
      <w:pPr>
        <w:shd w:val="clear" w:color="auto" w:fill="FFFFFF"/>
        <w:spacing w:after="0" w:line="240" w:lineRule="auto"/>
        <w:ind w:firstLine="720"/>
        <w:textAlignment w:val="baseline"/>
        <w:rPr>
          <w:rFonts w:ascii="Tahoma" w:eastAsia="Times New Roman" w:hAnsi="Tahoma" w:cs="Tahoma"/>
          <w:color w:val="222222"/>
          <w:kern w:val="0"/>
          <w:sz w:val="22"/>
          <w:szCs w:val="22"/>
          <w14:ligatures w14:val="none"/>
        </w:rPr>
      </w:pPr>
    </w:p>
    <w:p w14:paraId="1FB431FE" w14:textId="1EF7B99C" w:rsidR="00951879" w:rsidRDefault="00E86C35" w:rsidP="00E86C35">
      <w:pPr>
        <w:shd w:val="clear" w:color="auto" w:fill="FFFFFF"/>
        <w:spacing w:after="0" w:line="240" w:lineRule="auto"/>
        <w:ind w:firstLine="720"/>
        <w:textAlignment w:val="baseline"/>
        <w:rPr>
          <w:rFonts w:ascii="Tahoma" w:eastAsia="Times New Roman" w:hAnsi="Tahoma" w:cs="Tahoma"/>
          <w:color w:val="222222"/>
          <w:kern w:val="0"/>
          <w:sz w:val="22"/>
          <w:szCs w:val="22"/>
          <w14:ligatures w14:val="none"/>
        </w:rPr>
      </w:pPr>
      <w:r>
        <w:rPr>
          <w:rFonts w:ascii="Tahoma" w:eastAsia="Times New Roman" w:hAnsi="Tahoma" w:cs="Tahoma"/>
          <w:color w:val="222222"/>
          <w:kern w:val="0"/>
          <w:sz w:val="22"/>
          <w:szCs w:val="22"/>
          <w14:ligatures w14:val="none"/>
        </w:rPr>
        <w:t xml:space="preserve">Which of the four has been the most difficult for you in the past and why? How might </w:t>
      </w:r>
      <w:r w:rsidR="00346376">
        <w:rPr>
          <w:rFonts w:ascii="Tahoma" w:eastAsia="Times New Roman" w:hAnsi="Tahoma" w:cs="Tahoma"/>
          <w:color w:val="222222"/>
          <w:kern w:val="0"/>
          <w:sz w:val="22"/>
          <w:szCs w:val="22"/>
          <w14:ligatures w14:val="none"/>
        </w:rPr>
        <w:tab/>
      </w:r>
      <w:r>
        <w:rPr>
          <w:rFonts w:ascii="Tahoma" w:eastAsia="Times New Roman" w:hAnsi="Tahoma" w:cs="Tahoma"/>
          <w:color w:val="222222"/>
          <w:kern w:val="0"/>
          <w:sz w:val="22"/>
          <w:szCs w:val="22"/>
          <w14:ligatures w14:val="none"/>
        </w:rPr>
        <w:t xml:space="preserve">using this 4-step process influence how you interact with others? How might it impact </w:t>
      </w:r>
      <w:r w:rsidR="00346376">
        <w:rPr>
          <w:rFonts w:ascii="Tahoma" w:eastAsia="Times New Roman" w:hAnsi="Tahoma" w:cs="Tahoma"/>
          <w:color w:val="222222"/>
          <w:kern w:val="0"/>
          <w:sz w:val="22"/>
          <w:szCs w:val="22"/>
          <w14:ligatures w14:val="none"/>
        </w:rPr>
        <w:tab/>
      </w:r>
      <w:r>
        <w:rPr>
          <w:rFonts w:ascii="Tahoma" w:eastAsia="Times New Roman" w:hAnsi="Tahoma" w:cs="Tahoma"/>
          <w:color w:val="222222"/>
          <w:kern w:val="0"/>
          <w:sz w:val="22"/>
          <w:szCs w:val="22"/>
          <w14:ligatures w14:val="none"/>
        </w:rPr>
        <w:t>how you view yourself?</w:t>
      </w:r>
    </w:p>
    <w:p w14:paraId="113403D7" w14:textId="77777777" w:rsidR="00951879" w:rsidRPr="00E069DA" w:rsidRDefault="00951879" w:rsidP="00951879">
      <w:pPr>
        <w:shd w:val="clear" w:color="auto" w:fill="FFFFFF"/>
        <w:spacing w:after="0" w:line="240" w:lineRule="auto"/>
        <w:textAlignment w:val="baseline"/>
        <w:rPr>
          <w:rFonts w:ascii="Tahoma" w:eastAsia="Times New Roman" w:hAnsi="Tahoma" w:cs="Tahoma"/>
          <w:color w:val="222222"/>
          <w:kern w:val="0"/>
          <w:sz w:val="22"/>
          <w:szCs w:val="22"/>
          <w14:ligatures w14:val="none"/>
        </w:rPr>
      </w:pPr>
    </w:p>
    <w:p w14:paraId="47DD436D" w14:textId="1D9BF70F" w:rsidR="00E86C35" w:rsidRPr="00346376" w:rsidRDefault="00346376" w:rsidP="00346376">
      <w:pPr>
        <w:numPr>
          <w:ilvl w:val="0"/>
          <w:numId w:val="1"/>
        </w:numPr>
        <w:shd w:val="clear" w:color="auto" w:fill="FFFFFF"/>
        <w:spacing w:after="0" w:line="240" w:lineRule="auto"/>
        <w:textAlignment w:val="baseline"/>
        <w:rPr>
          <w:rFonts w:ascii="Tahoma" w:eastAsia="Times New Roman" w:hAnsi="Tahoma" w:cs="Tahoma"/>
          <w:kern w:val="0"/>
          <w:sz w:val="22"/>
          <w:szCs w:val="22"/>
          <w14:ligatures w14:val="none"/>
        </w:rPr>
      </w:pPr>
      <w:r>
        <w:rPr>
          <w:rFonts w:ascii="Tahoma" w:eastAsia="Times New Roman" w:hAnsi="Tahoma" w:cs="Tahoma"/>
          <w:kern w:val="0"/>
          <w:sz w:val="22"/>
          <w:szCs w:val="22"/>
          <w14:ligatures w14:val="none"/>
        </w:rPr>
        <w:t xml:space="preserve">What </w:t>
      </w:r>
      <w:proofErr w:type="gramStart"/>
      <w:r>
        <w:rPr>
          <w:rFonts w:ascii="Tahoma" w:eastAsia="Times New Roman" w:hAnsi="Tahoma" w:cs="Tahoma"/>
          <w:kern w:val="0"/>
          <w:sz w:val="22"/>
          <w:szCs w:val="22"/>
          <w14:ligatures w14:val="none"/>
        </w:rPr>
        <w:t>are</w:t>
      </w:r>
      <w:proofErr w:type="gramEnd"/>
      <w:r>
        <w:rPr>
          <w:rFonts w:ascii="Tahoma" w:eastAsia="Times New Roman" w:hAnsi="Tahoma" w:cs="Tahoma"/>
          <w:kern w:val="0"/>
          <w:sz w:val="22"/>
          <w:szCs w:val="22"/>
          <w14:ligatures w14:val="none"/>
        </w:rPr>
        <w:t xml:space="preserve"> some human (or fleshly) weapons that can be used to deal with conflict? What has the result been when you have utilized human weapons? The Kingdom of God is radically different from the world. R</w:t>
      </w:r>
      <w:r w:rsidR="00E86C35" w:rsidRPr="00346376">
        <w:rPr>
          <w:rFonts w:ascii="Tahoma" w:eastAsia="Times New Roman" w:hAnsi="Tahoma" w:cs="Tahoma"/>
          <w:kern w:val="0"/>
          <w:sz w:val="22"/>
          <w:szCs w:val="22"/>
          <w14:ligatures w14:val="none"/>
        </w:rPr>
        <w:t xml:space="preserve">ead </w:t>
      </w:r>
      <w:r w:rsidRPr="00346376">
        <w:rPr>
          <w:rFonts w:ascii="Tahoma" w:eastAsia="Times New Roman" w:hAnsi="Tahoma" w:cs="Tahoma"/>
          <w:kern w:val="0"/>
          <w:sz w:val="22"/>
          <w:szCs w:val="22"/>
          <w14:ligatures w14:val="none"/>
        </w:rPr>
        <w:t xml:space="preserve">2 Chronicles 20:15-22, 2 Corinthians 6:6-10 and Ephesians 6:10-18. What are the various spiritual weapons that are mentioned in these verses? </w:t>
      </w:r>
      <w:r w:rsidR="00E86C35" w:rsidRPr="00346376">
        <w:rPr>
          <w:rFonts w:ascii="Tahoma" w:eastAsia="Times New Roman" w:hAnsi="Tahoma" w:cs="Tahoma"/>
          <w:kern w:val="0"/>
          <w:sz w:val="22"/>
          <w:szCs w:val="22"/>
          <w14:ligatures w14:val="none"/>
        </w:rPr>
        <w:t>Who is our battle against</w:t>
      </w:r>
      <w:r>
        <w:rPr>
          <w:rFonts w:ascii="Tahoma" w:eastAsia="Times New Roman" w:hAnsi="Tahoma" w:cs="Tahoma"/>
          <w:kern w:val="0"/>
          <w:sz w:val="22"/>
          <w:szCs w:val="22"/>
          <w14:ligatures w14:val="none"/>
        </w:rPr>
        <w:t>?</w:t>
      </w:r>
      <w:r w:rsidR="00E86C35" w:rsidRPr="00346376">
        <w:rPr>
          <w:rFonts w:ascii="Tahoma" w:eastAsia="Times New Roman" w:hAnsi="Tahoma" w:cs="Tahoma"/>
          <w:kern w:val="0"/>
          <w:sz w:val="22"/>
          <w:szCs w:val="22"/>
          <w14:ligatures w14:val="none"/>
        </w:rPr>
        <w:t xml:space="preserve"> </w:t>
      </w:r>
      <w:r>
        <w:rPr>
          <w:rFonts w:ascii="Tahoma" w:eastAsia="Times New Roman" w:hAnsi="Tahoma" w:cs="Tahoma"/>
          <w:kern w:val="0"/>
          <w:sz w:val="22"/>
          <w:szCs w:val="22"/>
          <w14:ligatures w14:val="none"/>
        </w:rPr>
        <w:t>H</w:t>
      </w:r>
      <w:r w:rsidR="00E86C35" w:rsidRPr="00346376">
        <w:rPr>
          <w:rFonts w:ascii="Tahoma" w:eastAsia="Times New Roman" w:hAnsi="Tahoma" w:cs="Tahoma"/>
          <w:kern w:val="0"/>
          <w:sz w:val="22"/>
          <w:szCs w:val="22"/>
          <w14:ligatures w14:val="none"/>
        </w:rPr>
        <w:t>ow do we resist the enemy</w:t>
      </w:r>
      <w:r>
        <w:rPr>
          <w:rFonts w:ascii="Tahoma" w:eastAsia="Times New Roman" w:hAnsi="Tahoma" w:cs="Tahoma"/>
          <w:kern w:val="0"/>
          <w:sz w:val="22"/>
          <w:szCs w:val="22"/>
          <w14:ligatures w14:val="none"/>
        </w:rPr>
        <w:t xml:space="preserve"> of darkness</w:t>
      </w:r>
      <w:r w:rsidR="00E86C35" w:rsidRPr="00346376">
        <w:rPr>
          <w:rFonts w:ascii="Tahoma" w:eastAsia="Times New Roman" w:hAnsi="Tahoma" w:cs="Tahoma"/>
          <w:kern w:val="0"/>
          <w:sz w:val="22"/>
          <w:szCs w:val="22"/>
          <w14:ligatures w14:val="none"/>
        </w:rPr>
        <w:t xml:space="preserve">? </w:t>
      </w:r>
    </w:p>
    <w:p w14:paraId="3D479489" w14:textId="77777777" w:rsidR="00346376" w:rsidRPr="00346376" w:rsidRDefault="00346376" w:rsidP="00346376">
      <w:pPr>
        <w:shd w:val="clear" w:color="auto" w:fill="FFFFFF"/>
        <w:spacing w:after="0" w:line="240" w:lineRule="auto"/>
        <w:textAlignment w:val="baseline"/>
        <w:rPr>
          <w:rFonts w:ascii="Tahoma" w:eastAsia="Times New Roman" w:hAnsi="Tahoma" w:cs="Tahoma"/>
          <w:kern w:val="0"/>
          <w:sz w:val="22"/>
          <w:szCs w:val="22"/>
          <w14:ligatures w14:val="none"/>
        </w:rPr>
      </w:pPr>
    </w:p>
    <w:p w14:paraId="74C2ED23" w14:textId="112CC193" w:rsidR="00FD2ABC" w:rsidRPr="00E86C35" w:rsidRDefault="00E86C35" w:rsidP="00FD2ABC">
      <w:pPr>
        <w:numPr>
          <w:ilvl w:val="0"/>
          <w:numId w:val="1"/>
        </w:numPr>
        <w:shd w:val="clear" w:color="auto" w:fill="FFFFFF"/>
        <w:spacing w:after="0" w:line="240" w:lineRule="auto"/>
        <w:textAlignment w:val="baseline"/>
        <w:rPr>
          <w:rFonts w:ascii="Tahoma" w:eastAsia="Times New Roman" w:hAnsi="Tahoma" w:cs="Tahoma"/>
          <w:color w:val="222222"/>
          <w:kern w:val="0"/>
          <w:sz w:val="22"/>
          <w:szCs w:val="22"/>
          <w14:ligatures w14:val="none"/>
        </w:rPr>
      </w:pPr>
      <w:r w:rsidRPr="00E86C35">
        <w:rPr>
          <w:rFonts w:ascii="Tahoma" w:eastAsia="Times New Roman" w:hAnsi="Tahoma" w:cs="Tahoma"/>
          <w:kern w:val="0"/>
          <w:sz w:val="22"/>
          <w:szCs w:val="22"/>
          <w14:ligatures w14:val="none"/>
        </w:rPr>
        <w:t>In 2 Corinthians 10:12</w:t>
      </w:r>
      <w:r w:rsidR="00346376">
        <w:rPr>
          <w:rFonts w:ascii="Tahoma" w:eastAsia="Times New Roman" w:hAnsi="Tahoma" w:cs="Tahoma"/>
          <w:kern w:val="0"/>
          <w:sz w:val="22"/>
          <w:szCs w:val="22"/>
          <w14:ligatures w14:val="none"/>
        </w:rPr>
        <w:t>,</w:t>
      </w:r>
      <w:r w:rsidRPr="00E86C35">
        <w:rPr>
          <w:rFonts w:ascii="Tahoma" w:eastAsia="Times New Roman" w:hAnsi="Tahoma" w:cs="Tahoma"/>
          <w:kern w:val="0"/>
          <w:sz w:val="22"/>
          <w:szCs w:val="22"/>
          <w14:ligatures w14:val="none"/>
        </w:rPr>
        <w:t xml:space="preserve"> Paul uses sarcasm to reveal how silly it is to compare ourselves to one another. When we compare ourselves to someone else we often either belittle ourselves or we puff ourselves up</w:t>
      </w:r>
      <w:r>
        <w:rPr>
          <w:rFonts w:ascii="Tahoma" w:eastAsia="Times New Roman" w:hAnsi="Tahoma" w:cs="Tahoma"/>
          <w:kern w:val="0"/>
          <w:sz w:val="22"/>
          <w:szCs w:val="22"/>
          <w14:ligatures w14:val="none"/>
        </w:rPr>
        <w:t xml:space="preserve"> by</w:t>
      </w:r>
      <w:r w:rsidRPr="00E86C35">
        <w:rPr>
          <w:rFonts w:ascii="Tahoma" w:eastAsia="Times New Roman" w:hAnsi="Tahoma" w:cs="Tahoma"/>
          <w:kern w:val="0"/>
          <w:sz w:val="22"/>
          <w:szCs w:val="22"/>
          <w14:ligatures w14:val="none"/>
        </w:rPr>
        <w:t xml:space="preserve"> tearing others down. Either way we miss </w:t>
      </w:r>
      <w:r>
        <w:rPr>
          <w:rFonts w:ascii="Tahoma" w:eastAsia="Times New Roman" w:hAnsi="Tahoma" w:cs="Tahoma"/>
          <w:kern w:val="0"/>
          <w:sz w:val="22"/>
          <w:szCs w:val="22"/>
          <w14:ligatures w14:val="none"/>
        </w:rPr>
        <w:t xml:space="preserve">out on </w:t>
      </w:r>
      <w:r w:rsidRPr="00E86C35">
        <w:rPr>
          <w:rFonts w:ascii="Tahoma" w:eastAsia="Times New Roman" w:hAnsi="Tahoma" w:cs="Tahoma"/>
          <w:kern w:val="0"/>
          <w:sz w:val="22"/>
          <w:szCs w:val="22"/>
          <w14:ligatures w14:val="none"/>
        </w:rPr>
        <w:t xml:space="preserve">celebrating the unique gifts and talents God gave to others. </w:t>
      </w:r>
      <w:r>
        <w:rPr>
          <w:rFonts w:ascii="Tahoma" w:eastAsia="Times New Roman" w:hAnsi="Tahoma" w:cs="Tahoma"/>
          <w:kern w:val="0"/>
          <w:sz w:val="22"/>
          <w:szCs w:val="22"/>
          <w14:ligatures w14:val="none"/>
        </w:rPr>
        <w:t>Take time as a group to go around the circle and celebrate one another. What do you appreciate about how God has made each person</w:t>
      </w:r>
      <w:r w:rsidR="00346376">
        <w:rPr>
          <w:rFonts w:ascii="Tahoma" w:eastAsia="Times New Roman" w:hAnsi="Tahoma" w:cs="Tahoma"/>
          <w:kern w:val="0"/>
          <w:sz w:val="22"/>
          <w:szCs w:val="22"/>
          <w14:ligatures w14:val="none"/>
        </w:rPr>
        <w:t xml:space="preserve"> unique</w:t>
      </w:r>
      <w:r>
        <w:rPr>
          <w:rFonts w:ascii="Tahoma" w:eastAsia="Times New Roman" w:hAnsi="Tahoma" w:cs="Tahoma"/>
          <w:kern w:val="0"/>
          <w:sz w:val="22"/>
          <w:szCs w:val="22"/>
          <w14:ligatures w14:val="none"/>
        </w:rPr>
        <w:t>?</w:t>
      </w:r>
    </w:p>
    <w:p w14:paraId="24025401" w14:textId="77777777" w:rsidR="00C4607F" w:rsidRPr="00346376" w:rsidRDefault="00C4607F" w:rsidP="00346376">
      <w:pPr>
        <w:shd w:val="clear" w:color="auto" w:fill="FFFFFF"/>
        <w:spacing w:after="0" w:line="240" w:lineRule="auto"/>
        <w:textAlignment w:val="baseline"/>
        <w:rPr>
          <w:rFonts w:ascii="Tahoma" w:eastAsia="Times New Roman" w:hAnsi="Tahoma" w:cs="Tahoma"/>
          <w:color w:val="222222"/>
          <w:kern w:val="0"/>
          <w:sz w:val="22"/>
          <w:szCs w:val="22"/>
          <w14:ligatures w14:val="none"/>
        </w:rPr>
      </w:pPr>
    </w:p>
    <w:p w14:paraId="5A0D7F1E" w14:textId="360FDCA2" w:rsidR="00BE56DD" w:rsidRPr="00BE56DD" w:rsidRDefault="00717E1C" w:rsidP="00746C91">
      <w:pPr>
        <w:shd w:val="clear" w:color="auto" w:fill="FFFFFF"/>
        <w:spacing w:after="0" w:line="240" w:lineRule="auto"/>
        <w:rPr>
          <w:rFonts w:ascii="Times New Roman" w:eastAsia="Times New Roman" w:hAnsi="Times New Roman" w:cs="Times New Roman"/>
          <w:kern w:val="0"/>
          <w14:ligatures w14:val="none"/>
        </w:rPr>
      </w:pPr>
      <w:r w:rsidRPr="00707352">
        <w:rPr>
          <w:rFonts w:ascii="Tahoma" w:eastAsia="Times New Roman" w:hAnsi="Tahoma" w:cs="Tahoma"/>
          <w:b/>
          <w:bCs/>
          <w:color w:val="222222"/>
          <w:kern w:val="0"/>
          <w:sz w:val="22"/>
          <w:szCs w:val="22"/>
          <w14:ligatures w14:val="none"/>
        </w:rPr>
        <w:t>Next Steps</w:t>
      </w:r>
      <w:r w:rsidR="00BE56DD" w:rsidRPr="00BE56DD">
        <w:rPr>
          <w:rFonts w:ascii="Tahoma" w:eastAsia="Times New Roman" w:hAnsi="Tahoma" w:cs="Tahoma"/>
          <w:b/>
          <w:bCs/>
          <w:color w:val="222222"/>
          <w:kern w:val="0"/>
          <w:sz w:val="22"/>
          <w:szCs w:val="22"/>
          <w14:ligatures w14:val="none"/>
        </w:rPr>
        <w:t>:</w:t>
      </w:r>
      <w:r w:rsidR="00BE56DD" w:rsidRPr="00BE56DD">
        <w:rPr>
          <w:rFonts w:ascii="Tahoma" w:eastAsia="Times New Roman" w:hAnsi="Tahoma" w:cs="Tahoma"/>
          <w:color w:val="222222"/>
          <w:kern w:val="0"/>
          <w:sz w:val="22"/>
          <w:szCs w:val="22"/>
          <w14:ligatures w14:val="none"/>
        </w:rPr>
        <w:t xml:space="preserve"> </w:t>
      </w:r>
      <w:r w:rsidR="00346376">
        <w:rPr>
          <w:rFonts w:ascii="Tahoma" w:eastAsia="Times New Roman" w:hAnsi="Tahoma" w:cs="Tahoma"/>
          <w:color w:val="222222"/>
          <w:kern w:val="0"/>
          <w:sz w:val="22"/>
          <w:szCs w:val="22"/>
          <w14:ligatures w14:val="none"/>
        </w:rPr>
        <w:t xml:space="preserve">Pick one of the following to work on </w:t>
      </w:r>
      <w:r w:rsidR="00F1375B">
        <w:rPr>
          <w:rFonts w:ascii="Tahoma" w:eastAsia="Times New Roman" w:hAnsi="Tahoma" w:cs="Tahoma"/>
          <w:color w:val="222222"/>
          <w:kern w:val="0"/>
          <w:sz w:val="22"/>
          <w:szCs w:val="22"/>
          <w14:ligatures w14:val="none"/>
        </w:rPr>
        <w:t xml:space="preserve">with the Holy Spirit </w:t>
      </w:r>
      <w:r w:rsidR="00346376">
        <w:rPr>
          <w:rFonts w:ascii="Tahoma" w:eastAsia="Times New Roman" w:hAnsi="Tahoma" w:cs="Tahoma"/>
          <w:color w:val="222222"/>
          <w:kern w:val="0"/>
          <w:sz w:val="22"/>
          <w:szCs w:val="22"/>
          <w14:ligatures w14:val="none"/>
        </w:rPr>
        <w:t xml:space="preserve">this week: 1) The 4-step process listed above, 2) A commitment to celebrate people instead of compare, 3) Using spiritual weapons to pray </w:t>
      </w:r>
      <w:r w:rsidR="00F1375B">
        <w:rPr>
          <w:rFonts w:ascii="Tahoma" w:eastAsia="Times New Roman" w:hAnsi="Tahoma" w:cs="Tahoma"/>
          <w:color w:val="222222"/>
          <w:kern w:val="0"/>
          <w:sz w:val="22"/>
          <w:szCs w:val="22"/>
          <w14:ligatures w14:val="none"/>
        </w:rPr>
        <w:t>truth and life</w:t>
      </w:r>
      <w:r w:rsidR="00346376">
        <w:rPr>
          <w:rFonts w:ascii="Tahoma" w:eastAsia="Times New Roman" w:hAnsi="Tahoma" w:cs="Tahoma"/>
          <w:color w:val="222222"/>
          <w:kern w:val="0"/>
          <w:sz w:val="22"/>
          <w:szCs w:val="22"/>
          <w14:ligatures w14:val="none"/>
        </w:rPr>
        <w:t xml:space="preserve"> over every person who comes against you. How will you do it? What is your strategy? Report back to your groups next week about how it went.</w:t>
      </w:r>
    </w:p>
    <w:p w14:paraId="7026D03A" w14:textId="77777777" w:rsidR="00BE56DD" w:rsidRPr="00BE56DD" w:rsidRDefault="00BE56DD" w:rsidP="00BE56DD">
      <w:pPr>
        <w:shd w:val="clear" w:color="auto" w:fill="FFFFFF"/>
        <w:spacing w:after="0" w:line="240" w:lineRule="auto"/>
        <w:rPr>
          <w:rFonts w:ascii="Times New Roman" w:eastAsia="Times New Roman" w:hAnsi="Times New Roman" w:cs="Times New Roman"/>
          <w:kern w:val="0"/>
          <w14:ligatures w14:val="none"/>
        </w:rPr>
      </w:pPr>
    </w:p>
    <w:p w14:paraId="0F7C9330" w14:textId="63699757" w:rsidR="00951879" w:rsidRPr="00C32080" w:rsidRDefault="00BE56DD" w:rsidP="004C16E5">
      <w:pPr>
        <w:spacing w:after="0" w:line="240" w:lineRule="auto"/>
        <w:rPr>
          <w:rFonts w:ascii="Times New Roman" w:eastAsia="Times New Roman" w:hAnsi="Times New Roman" w:cs="Times New Roman"/>
          <w:kern w:val="0"/>
          <w14:ligatures w14:val="none"/>
        </w:rPr>
      </w:pPr>
      <w:r w:rsidRPr="00BE56DD">
        <w:rPr>
          <w:rFonts w:ascii="Calibri" w:eastAsia="Times New Roman" w:hAnsi="Calibri" w:cs="Calibri"/>
          <w:b/>
          <w:bCs/>
          <w:color w:val="000000"/>
          <w:kern w:val="0"/>
          <w:sz w:val="28"/>
          <w:szCs w:val="28"/>
          <w14:ligatures w14:val="none"/>
        </w:rPr>
        <w:t>Prayer:</w:t>
      </w:r>
      <w:r w:rsidRPr="00BE56DD">
        <w:rPr>
          <w:rFonts w:ascii="Tahoma" w:eastAsia="Times New Roman" w:hAnsi="Tahoma" w:cs="Tahoma"/>
          <w:color w:val="222222"/>
          <w:kern w:val="0"/>
          <w:sz w:val="22"/>
          <w:szCs w:val="22"/>
          <w14:ligatures w14:val="none"/>
        </w:rPr>
        <w:t xml:space="preserve"> </w:t>
      </w:r>
      <w:r w:rsidR="00346376">
        <w:rPr>
          <w:rFonts w:ascii="Tahoma" w:eastAsia="Times New Roman" w:hAnsi="Tahoma" w:cs="Tahoma"/>
          <w:color w:val="222222"/>
          <w:kern w:val="0"/>
          <w:sz w:val="22"/>
          <w:szCs w:val="22"/>
          <w14:ligatures w14:val="none"/>
        </w:rPr>
        <w:t>God</w:t>
      </w:r>
      <w:r w:rsidRPr="00BE56DD">
        <w:rPr>
          <w:rFonts w:ascii="Tahoma" w:eastAsia="Times New Roman" w:hAnsi="Tahoma" w:cs="Tahoma"/>
          <w:color w:val="222222"/>
          <w:kern w:val="0"/>
          <w:sz w:val="22"/>
          <w:szCs w:val="22"/>
          <w14:ligatures w14:val="none"/>
        </w:rPr>
        <w:t xml:space="preserve">, </w:t>
      </w:r>
      <w:r w:rsidR="00C50FA8">
        <w:rPr>
          <w:rFonts w:ascii="Tahoma" w:eastAsia="Times New Roman" w:hAnsi="Tahoma" w:cs="Tahoma"/>
          <w:color w:val="222222"/>
          <w:kern w:val="0"/>
          <w:sz w:val="22"/>
          <w:szCs w:val="22"/>
          <w14:ligatures w14:val="none"/>
        </w:rPr>
        <w:t xml:space="preserve">thank you </w:t>
      </w:r>
      <w:r w:rsidR="00346376">
        <w:rPr>
          <w:rFonts w:ascii="Tahoma" w:eastAsia="Times New Roman" w:hAnsi="Tahoma" w:cs="Tahoma"/>
          <w:color w:val="222222"/>
          <w:kern w:val="0"/>
          <w:sz w:val="22"/>
          <w:szCs w:val="22"/>
          <w14:ligatures w14:val="none"/>
        </w:rPr>
        <w:t xml:space="preserve">for giving us spiritual weapons to overcome the enemy. Help us to utilize them by replacing lies with the truth of who you are and how you have uniquely created us. Help us to see others with your eyes and to celebrate their strengths. Help us to fight </w:t>
      </w:r>
      <w:r w:rsidR="00346376" w:rsidRPr="00F1375B">
        <w:rPr>
          <w:rFonts w:ascii="Tahoma" w:eastAsia="Times New Roman" w:hAnsi="Tahoma" w:cs="Tahoma"/>
          <w:i/>
          <w:iCs/>
          <w:color w:val="222222"/>
          <w:kern w:val="0"/>
          <w:sz w:val="22"/>
          <w:szCs w:val="22"/>
          <w14:ligatures w14:val="none"/>
        </w:rPr>
        <w:t xml:space="preserve">for </w:t>
      </w:r>
      <w:r w:rsidR="00346376">
        <w:rPr>
          <w:rFonts w:ascii="Tahoma" w:eastAsia="Times New Roman" w:hAnsi="Tahoma" w:cs="Tahoma"/>
          <w:color w:val="222222"/>
          <w:kern w:val="0"/>
          <w:sz w:val="22"/>
          <w:szCs w:val="22"/>
          <w14:ligatures w14:val="none"/>
        </w:rPr>
        <w:t>people</w:t>
      </w:r>
      <w:r w:rsidR="00A50EBE">
        <w:rPr>
          <w:rFonts w:ascii="Tahoma" w:eastAsia="Times New Roman" w:hAnsi="Tahoma" w:cs="Tahoma"/>
          <w:color w:val="222222"/>
          <w:kern w:val="0"/>
          <w:sz w:val="22"/>
          <w:szCs w:val="22"/>
          <w14:ligatures w14:val="none"/>
        </w:rPr>
        <w:t>,</w:t>
      </w:r>
      <w:r w:rsidR="00346376">
        <w:rPr>
          <w:rFonts w:ascii="Tahoma" w:eastAsia="Times New Roman" w:hAnsi="Tahoma" w:cs="Tahoma"/>
          <w:color w:val="222222"/>
          <w:kern w:val="0"/>
          <w:sz w:val="22"/>
          <w:szCs w:val="22"/>
          <w14:ligatures w14:val="none"/>
        </w:rPr>
        <w:t xml:space="preserve"> rather than </w:t>
      </w:r>
      <w:r w:rsidR="00346376" w:rsidRPr="00F1375B">
        <w:rPr>
          <w:rFonts w:ascii="Tahoma" w:eastAsia="Times New Roman" w:hAnsi="Tahoma" w:cs="Tahoma"/>
          <w:i/>
          <w:iCs/>
          <w:color w:val="222222"/>
          <w:kern w:val="0"/>
          <w:sz w:val="22"/>
          <w:szCs w:val="22"/>
          <w14:ligatures w14:val="none"/>
        </w:rPr>
        <w:t>against</w:t>
      </w:r>
      <w:r w:rsidR="00346376">
        <w:rPr>
          <w:rFonts w:ascii="Tahoma" w:eastAsia="Times New Roman" w:hAnsi="Tahoma" w:cs="Tahoma"/>
          <w:color w:val="222222"/>
          <w:kern w:val="0"/>
          <w:sz w:val="22"/>
          <w:szCs w:val="22"/>
          <w14:ligatures w14:val="none"/>
        </w:rPr>
        <w:t xml:space="preserve"> them. May we all come to know you more. Amen.</w:t>
      </w:r>
    </w:p>
    <w:p w14:paraId="3912C788" w14:textId="77777777" w:rsidR="00C32080" w:rsidRDefault="00C32080" w:rsidP="00C32080">
      <w:pPr>
        <w:spacing w:after="0" w:line="240" w:lineRule="auto"/>
        <w:jc w:val="center"/>
        <w:rPr>
          <w:rFonts w:ascii="Calibri" w:eastAsia="Times New Roman" w:hAnsi="Calibri" w:cs="Calibri"/>
          <w:b/>
          <w:bCs/>
          <w:color w:val="000000"/>
          <w:kern w:val="0"/>
          <w:sz w:val="20"/>
          <w:szCs w:val="20"/>
          <w14:ligatures w14:val="none"/>
        </w:rPr>
      </w:pPr>
    </w:p>
    <w:p w14:paraId="26B983B8" w14:textId="05AAD0A2" w:rsidR="00BE56DD" w:rsidRPr="00DF5C80" w:rsidRDefault="00BE56DD" w:rsidP="00C32080">
      <w:pPr>
        <w:spacing w:after="0" w:line="240" w:lineRule="auto"/>
        <w:jc w:val="center"/>
        <w:rPr>
          <w:rFonts w:ascii="Times New Roman" w:eastAsia="Times New Roman" w:hAnsi="Times New Roman" w:cs="Times New Roman"/>
          <w:kern w:val="0"/>
          <w14:ligatures w14:val="none"/>
        </w:rPr>
      </w:pPr>
      <w:r w:rsidRPr="00BE56DD">
        <w:rPr>
          <w:rFonts w:ascii="Calibri" w:eastAsia="Times New Roman" w:hAnsi="Calibri" w:cs="Calibri"/>
          <w:b/>
          <w:bCs/>
          <w:color w:val="000000"/>
          <w:kern w:val="0"/>
          <w:sz w:val="20"/>
          <w:szCs w:val="20"/>
          <w14:ligatures w14:val="none"/>
        </w:rPr>
        <w:t xml:space="preserve">Hope City Church | </w:t>
      </w:r>
      <w:r w:rsidRPr="00BE56DD">
        <w:rPr>
          <w:rFonts w:ascii="Calibri" w:eastAsia="Times New Roman" w:hAnsi="Calibri" w:cs="Calibri"/>
          <w:color w:val="000000"/>
          <w:kern w:val="0"/>
          <w:sz w:val="20"/>
          <w:szCs w:val="20"/>
          <w14:ligatures w14:val="none"/>
        </w:rPr>
        <w:t>5729 E. 22</w:t>
      </w:r>
      <w:r w:rsidRPr="00BE56DD">
        <w:rPr>
          <w:rFonts w:ascii="Calibri" w:eastAsia="Times New Roman" w:hAnsi="Calibri" w:cs="Calibri"/>
          <w:color w:val="000000"/>
          <w:kern w:val="0"/>
          <w:sz w:val="12"/>
          <w:szCs w:val="12"/>
          <w:vertAlign w:val="superscript"/>
          <w14:ligatures w14:val="none"/>
        </w:rPr>
        <w:t>nd</w:t>
      </w:r>
      <w:r w:rsidRPr="00BE56DD">
        <w:rPr>
          <w:rFonts w:ascii="Calibri" w:eastAsia="Times New Roman" w:hAnsi="Calibri" w:cs="Calibri"/>
          <w:color w:val="000000"/>
          <w:kern w:val="0"/>
          <w:sz w:val="20"/>
          <w:szCs w:val="20"/>
          <w14:ligatures w14:val="none"/>
        </w:rPr>
        <w:t xml:space="preserve"> Street Tucson, AZ 85711</w:t>
      </w:r>
      <w:r w:rsidR="00C32080">
        <w:rPr>
          <w:rFonts w:ascii="Times New Roman" w:eastAsia="Times New Roman" w:hAnsi="Times New Roman" w:cs="Times New Roman"/>
          <w:kern w:val="0"/>
          <w14:ligatures w14:val="none"/>
        </w:rPr>
        <w:t xml:space="preserve">            </w:t>
      </w:r>
      <w:r w:rsidRPr="00BE56DD">
        <w:rPr>
          <w:rFonts w:ascii="Calibri" w:eastAsia="Times New Roman" w:hAnsi="Calibri" w:cs="Calibri"/>
          <w:b/>
          <w:bCs/>
          <w:color w:val="000000"/>
          <w:kern w:val="0"/>
          <w:sz w:val="20"/>
          <w:szCs w:val="20"/>
          <w14:ligatures w14:val="none"/>
        </w:rPr>
        <w:t xml:space="preserve">520.747.3881 | </w:t>
      </w:r>
      <w:hyperlink r:id="rId5" w:history="1">
        <w:r w:rsidRPr="00BE56DD">
          <w:rPr>
            <w:rFonts w:ascii="Calibri" w:eastAsia="Times New Roman" w:hAnsi="Calibri" w:cs="Calibri"/>
            <w:b/>
            <w:bCs/>
            <w:color w:val="0563C1"/>
            <w:kern w:val="0"/>
            <w:sz w:val="20"/>
            <w:szCs w:val="20"/>
            <w:u w:val="single"/>
            <w14:ligatures w14:val="none"/>
          </w:rPr>
          <w:t>info@hopecitychurchtucson.com</w:t>
        </w:r>
      </w:hyperlink>
    </w:p>
    <w:sectPr w:rsidR="00BE56DD" w:rsidRPr="00DF5C8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ahoma">
    <w:panose1 w:val="020B0604030504040204"/>
    <w:charset w:val="00"/>
    <w:family w:val="swiss"/>
    <w:pitch w:val="variable"/>
    <w:sig w:usb0="E1002EFF" w:usb1="C000605B" w:usb2="00000029" w:usb3="00000000" w:csb0="0001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Bookman Old Style">
    <w:panose1 w:val="02050604050505020204"/>
    <w:charset w:val="00"/>
    <w:family w:val="roman"/>
    <w:pitch w:val="variable"/>
    <w:sig w:usb0="00000287" w:usb1="00000000" w:usb2="00000000" w:usb3="00000000" w:csb0="0000009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B47E92"/>
    <w:multiLevelType w:val="multilevel"/>
    <w:tmpl w:val="13A4C7B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23E66853"/>
    <w:multiLevelType w:val="multilevel"/>
    <w:tmpl w:val="60AE4798"/>
    <w:lvl w:ilvl="0">
      <w:start w:val="1"/>
      <w:numFmt w:val="decimal"/>
      <w:lvlText w:val="%1."/>
      <w:lvlJc w:val="left"/>
      <w:pPr>
        <w:tabs>
          <w:tab w:val="num" w:pos="720"/>
        </w:tabs>
        <w:ind w:left="720" w:hanging="360"/>
      </w:pPr>
      <w:rPr>
        <w:rFonts w:ascii="Tahoma" w:hAnsi="Tahoma" w:cs="Tahoma"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33EB702F"/>
    <w:multiLevelType w:val="multilevel"/>
    <w:tmpl w:val="00BEB5D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8C179B4"/>
    <w:multiLevelType w:val="hybridMultilevel"/>
    <w:tmpl w:val="5DFE535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645144AB"/>
    <w:multiLevelType w:val="multilevel"/>
    <w:tmpl w:val="60AE4798"/>
    <w:lvl w:ilvl="0">
      <w:start w:val="1"/>
      <w:numFmt w:val="decimal"/>
      <w:lvlText w:val="%1."/>
      <w:lvlJc w:val="left"/>
      <w:pPr>
        <w:tabs>
          <w:tab w:val="num" w:pos="720"/>
        </w:tabs>
        <w:ind w:left="720" w:hanging="360"/>
      </w:pPr>
      <w:rPr>
        <w:rFonts w:ascii="Tahoma" w:hAnsi="Tahoma" w:cs="Tahoma"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152214434">
    <w:abstractNumId w:val="4"/>
  </w:num>
  <w:num w:numId="2" w16cid:durableId="1834490430">
    <w:abstractNumId w:val="2"/>
    <w:lvlOverride w:ilvl="0">
      <w:lvl w:ilvl="0">
        <w:numFmt w:val="decimal"/>
        <w:lvlText w:val="%1."/>
        <w:lvlJc w:val="left"/>
      </w:lvl>
    </w:lvlOverride>
  </w:num>
  <w:num w:numId="3" w16cid:durableId="2074739383">
    <w:abstractNumId w:val="0"/>
    <w:lvlOverride w:ilvl="0">
      <w:lvl w:ilvl="0">
        <w:numFmt w:val="decimal"/>
        <w:lvlText w:val="%1."/>
        <w:lvlJc w:val="left"/>
      </w:lvl>
    </w:lvlOverride>
  </w:num>
  <w:num w:numId="4" w16cid:durableId="1957322699">
    <w:abstractNumId w:val="3"/>
  </w:num>
  <w:num w:numId="5" w16cid:durableId="26222309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E56DD"/>
    <w:rsid w:val="000647EF"/>
    <w:rsid w:val="00294C48"/>
    <w:rsid w:val="002A161A"/>
    <w:rsid w:val="002C09A5"/>
    <w:rsid w:val="00346376"/>
    <w:rsid w:val="004A4525"/>
    <w:rsid w:val="004C16E5"/>
    <w:rsid w:val="005F1181"/>
    <w:rsid w:val="006C3447"/>
    <w:rsid w:val="00707352"/>
    <w:rsid w:val="00717E1C"/>
    <w:rsid w:val="00746C91"/>
    <w:rsid w:val="00882B9D"/>
    <w:rsid w:val="008D33C8"/>
    <w:rsid w:val="00937764"/>
    <w:rsid w:val="00951879"/>
    <w:rsid w:val="00A341FC"/>
    <w:rsid w:val="00A50EBE"/>
    <w:rsid w:val="00A82F97"/>
    <w:rsid w:val="00AA1E4F"/>
    <w:rsid w:val="00B32812"/>
    <w:rsid w:val="00B53CC8"/>
    <w:rsid w:val="00BE56DD"/>
    <w:rsid w:val="00C32080"/>
    <w:rsid w:val="00C3325C"/>
    <w:rsid w:val="00C4607F"/>
    <w:rsid w:val="00C50FA8"/>
    <w:rsid w:val="00D84ADC"/>
    <w:rsid w:val="00DF5C80"/>
    <w:rsid w:val="00E069DA"/>
    <w:rsid w:val="00E86C35"/>
    <w:rsid w:val="00E9642A"/>
    <w:rsid w:val="00EE1E38"/>
    <w:rsid w:val="00EF09BA"/>
    <w:rsid w:val="00EF7199"/>
    <w:rsid w:val="00F1375B"/>
    <w:rsid w:val="00F468DC"/>
    <w:rsid w:val="00F741E4"/>
    <w:rsid w:val="00FD2AB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2AEF4F8"/>
  <w15:chartTrackingRefBased/>
  <w15:docId w15:val="{38ECEB41-2470-A344-B86A-68CB346B34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E56D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E56D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E56D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E56D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E56D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E56D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E56D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E56D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E56D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E56D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E56D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E56D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E56D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E56D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E56D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E56D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E56D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E56DD"/>
    <w:rPr>
      <w:rFonts w:eastAsiaTheme="majorEastAsia" w:cstheme="majorBidi"/>
      <w:color w:val="272727" w:themeColor="text1" w:themeTint="D8"/>
    </w:rPr>
  </w:style>
  <w:style w:type="paragraph" w:styleId="Title">
    <w:name w:val="Title"/>
    <w:basedOn w:val="Normal"/>
    <w:next w:val="Normal"/>
    <w:link w:val="TitleChar"/>
    <w:uiPriority w:val="10"/>
    <w:qFormat/>
    <w:rsid w:val="00BE56D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E56D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E56D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E56D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E56DD"/>
    <w:pPr>
      <w:spacing w:before="160"/>
      <w:jc w:val="center"/>
    </w:pPr>
    <w:rPr>
      <w:i/>
      <w:iCs/>
      <w:color w:val="404040" w:themeColor="text1" w:themeTint="BF"/>
    </w:rPr>
  </w:style>
  <w:style w:type="character" w:customStyle="1" w:styleId="QuoteChar">
    <w:name w:val="Quote Char"/>
    <w:basedOn w:val="DefaultParagraphFont"/>
    <w:link w:val="Quote"/>
    <w:uiPriority w:val="29"/>
    <w:rsid w:val="00BE56DD"/>
    <w:rPr>
      <w:i/>
      <w:iCs/>
      <w:color w:val="404040" w:themeColor="text1" w:themeTint="BF"/>
    </w:rPr>
  </w:style>
  <w:style w:type="paragraph" w:styleId="ListParagraph">
    <w:name w:val="List Paragraph"/>
    <w:basedOn w:val="Normal"/>
    <w:uiPriority w:val="34"/>
    <w:qFormat/>
    <w:rsid w:val="00BE56DD"/>
    <w:pPr>
      <w:ind w:left="720"/>
      <w:contextualSpacing/>
    </w:pPr>
  </w:style>
  <w:style w:type="character" w:styleId="IntenseEmphasis">
    <w:name w:val="Intense Emphasis"/>
    <w:basedOn w:val="DefaultParagraphFont"/>
    <w:uiPriority w:val="21"/>
    <w:qFormat/>
    <w:rsid w:val="00BE56DD"/>
    <w:rPr>
      <w:i/>
      <w:iCs/>
      <w:color w:val="0F4761" w:themeColor="accent1" w:themeShade="BF"/>
    </w:rPr>
  </w:style>
  <w:style w:type="paragraph" w:styleId="IntenseQuote">
    <w:name w:val="Intense Quote"/>
    <w:basedOn w:val="Normal"/>
    <w:next w:val="Normal"/>
    <w:link w:val="IntenseQuoteChar"/>
    <w:uiPriority w:val="30"/>
    <w:qFormat/>
    <w:rsid w:val="00BE56D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E56DD"/>
    <w:rPr>
      <w:i/>
      <w:iCs/>
      <w:color w:val="0F4761" w:themeColor="accent1" w:themeShade="BF"/>
    </w:rPr>
  </w:style>
  <w:style w:type="character" w:styleId="IntenseReference">
    <w:name w:val="Intense Reference"/>
    <w:basedOn w:val="DefaultParagraphFont"/>
    <w:uiPriority w:val="32"/>
    <w:qFormat/>
    <w:rsid w:val="00BE56DD"/>
    <w:rPr>
      <w:b/>
      <w:bCs/>
      <w:smallCaps/>
      <w:color w:val="0F4761" w:themeColor="accent1" w:themeShade="BF"/>
      <w:spacing w:val="5"/>
    </w:rPr>
  </w:style>
  <w:style w:type="paragraph" w:styleId="NormalWeb">
    <w:name w:val="Normal (Web)"/>
    <w:basedOn w:val="Normal"/>
    <w:uiPriority w:val="99"/>
    <w:semiHidden/>
    <w:unhideWhenUsed/>
    <w:rsid w:val="00BE56DD"/>
    <w:pPr>
      <w:spacing w:before="100" w:beforeAutospacing="1" w:after="100" w:afterAutospacing="1" w:line="240" w:lineRule="auto"/>
    </w:pPr>
    <w:rPr>
      <w:rFonts w:ascii="Times New Roman" w:eastAsia="Times New Roman" w:hAnsi="Times New Roman" w:cs="Times New Roman"/>
      <w:kern w:val="0"/>
      <w14:ligatures w14:val="none"/>
    </w:rPr>
  </w:style>
  <w:style w:type="character" w:styleId="Hyperlink">
    <w:name w:val="Hyperlink"/>
    <w:basedOn w:val="DefaultParagraphFont"/>
    <w:uiPriority w:val="99"/>
    <w:semiHidden/>
    <w:unhideWhenUsed/>
    <w:rsid w:val="00BE56DD"/>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info@hopecitychurchtucson.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94</TotalTime>
  <Pages>1</Pages>
  <Words>425</Words>
  <Characters>2424</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Brooke Smalstig</dc:creator>
  <cp:keywords/>
  <dc:description/>
  <cp:lastModifiedBy>Brooke Smalstig</cp:lastModifiedBy>
  <cp:revision>8</cp:revision>
  <cp:lastPrinted>2026-04-22T17:07:00Z</cp:lastPrinted>
  <dcterms:created xsi:type="dcterms:W3CDTF">2026-04-17T19:12:00Z</dcterms:created>
  <dcterms:modified xsi:type="dcterms:W3CDTF">2026-04-22T18:27:00Z</dcterms:modified>
</cp:coreProperties>
</file>