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0F712A6" w14:textId="7C42CE6C" w:rsidR="00F9552B" w:rsidRPr="005603E0" w:rsidRDefault="00475469" w:rsidP="00F9552B">
      <w:pPr>
        <w:spacing w:after="0" w:line="240" w:lineRule="auto"/>
        <w:jc w:val="center"/>
        <w:rPr>
          <w:rFonts w:ascii="Bookman Old Style" w:eastAsiaTheme="minorEastAsia" w:hAnsi="Bookman Old Style" w:cs="Times New Roman"/>
          <w:sz w:val="52"/>
          <w:szCs w:val="52"/>
        </w:rPr>
      </w:pPr>
      <w:r w:rsidRPr="005603E0">
        <w:rPr>
          <w:rFonts w:ascii="Bookman Old Style" w:eastAsiaTheme="minorEastAsia" w:hAnsi="Bookman Old Style" w:cs="Times New Roman"/>
          <w:sz w:val="52"/>
          <w:szCs w:val="52"/>
        </w:rPr>
        <w:t>Hope City Church</w:t>
      </w:r>
    </w:p>
    <w:p w14:paraId="2797CC0B" w14:textId="77777777" w:rsidR="00F9552B" w:rsidRDefault="00F9552B" w:rsidP="00475469">
      <w:pPr>
        <w:spacing w:after="0" w:line="240" w:lineRule="auto"/>
        <w:jc w:val="center"/>
        <w:rPr>
          <w:rFonts w:ascii="Tahoma" w:eastAsia="Times New Roman" w:hAnsi="Tahoma" w:cs="Tahoma"/>
          <w:b/>
          <w:bCs/>
          <w:sz w:val="20"/>
          <w:szCs w:val="20"/>
        </w:rPr>
      </w:pPr>
    </w:p>
    <w:p w14:paraId="313108C5" w14:textId="0A832A95" w:rsidR="00475469" w:rsidRPr="005603E0" w:rsidRDefault="00475469" w:rsidP="00475469">
      <w:pPr>
        <w:spacing w:after="0" w:line="240" w:lineRule="auto"/>
        <w:jc w:val="center"/>
        <w:rPr>
          <w:rFonts w:ascii="Tahoma" w:eastAsia="Times New Roman" w:hAnsi="Tahoma" w:cs="Tahoma"/>
          <w:b/>
          <w:bCs/>
          <w:sz w:val="20"/>
          <w:szCs w:val="20"/>
        </w:rPr>
      </w:pPr>
      <w:r w:rsidRPr="005603E0">
        <w:rPr>
          <w:rFonts w:ascii="Tahoma" w:eastAsia="Times New Roman" w:hAnsi="Tahoma" w:cs="Tahoma"/>
          <w:b/>
          <w:bCs/>
          <w:sz w:val="20"/>
          <w:szCs w:val="20"/>
        </w:rPr>
        <w:t>Going Deeper Notes |</w:t>
      </w:r>
      <w:r w:rsidRPr="005603E0">
        <w:rPr>
          <w:rFonts w:ascii="Tahoma" w:eastAsia="Times New Roman" w:hAnsi="Tahoma" w:cs="Tahoma"/>
          <w:b/>
          <w:bCs/>
          <w:color w:val="7030A0"/>
          <w:sz w:val="20"/>
          <w:szCs w:val="20"/>
        </w:rPr>
        <w:t xml:space="preserve"> </w:t>
      </w:r>
      <w:r w:rsidR="00A176BA">
        <w:rPr>
          <w:rFonts w:ascii="Tahoma" w:eastAsia="Times New Roman" w:hAnsi="Tahoma" w:cs="Tahoma"/>
          <w:b/>
          <w:bCs/>
          <w:sz w:val="20"/>
          <w:szCs w:val="20"/>
        </w:rPr>
        <w:t>11.9</w:t>
      </w:r>
      <w:r w:rsidRPr="005603E0">
        <w:rPr>
          <w:rFonts w:ascii="Tahoma" w:eastAsia="Times New Roman" w:hAnsi="Tahoma" w:cs="Tahoma"/>
          <w:b/>
          <w:bCs/>
          <w:sz w:val="20"/>
          <w:szCs w:val="20"/>
        </w:rPr>
        <w:t>.2</w:t>
      </w:r>
      <w:r>
        <w:rPr>
          <w:rFonts w:ascii="Tahoma" w:eastAsia="Times New Roman" w:hAnsi="Tahoma" w:cs="Tahoma"/>
          <w:b/>
          <w:bCs/>
          <w:sz w:val="20"/>
          <w:szCs w:val="20"/>
        </w:rPr>
        <w:t>5</w:t>
      </w:r>
    </w:p>
    <w:p w14:paraId="412A3293" w14:textId="77777777" w:rsidR="00475469" w:rsidRPr="00744178" w:rsidRDefault="00475469" w:rsidP="00475469">
      <w:pPr>
        <w:spacing w:after="0" w:line="240" w:lineRule="auto"/>
        <w:jc w:val="center"/>
        <w:rPr>
          <w:rFonts w:ascii="Tahoma" w:eastAsia="Times New Roman" w:hAnsi="Tahoma" w:cs="Tahoma"/>
          <w:color w:val="000000"/>
          <w:sz w:val="16"/>
          <w:szCs w:val="16"/>
        </w:rPr>
      </w:pPr>
    </w:p>
    <w:p w14:paraId="0AE31669" w14:textId="4A6E7D3D" w:rsidR="00475469" w:rsidRPr="005566D1" w:rsidRDefault="00186814" w:rsidP="00475469">
      <w:pPr>
        <w:shd w:val="clear" w:color="auto" w:fill="FFFFFF"/>
        <w:jc w:val="center"/>
        <w:rPr>
          <w:rFonts w:ascii="Arial" w:eastAsia="Times New Roman" w:hAnsi="Arial" w:cs="Arial"/>
          <w:color w:val="222222"/>
        </w:rPr>
      </w:pPr>
      <w:r>
        <w:rPr>
          <w:rFonts w:ascii="Tahoma" w:eastAsia="Times New Roman" w:hAnsi="Tahoma" w:cs="Tahoma"/>
          <w:color w:val="222222"/>
        </w:rPr>
        <w:t>John 10:</w:t>
      </w:r>
      <w:r w:rsidR="00E26FF2">
        <w:rPr>
          <w:rFonts w:ascii="Tahoma" w:eastAsia="Times New Roman" w:hAnsi="Tahoma" w:cs="Tahoma"/>
          <w:color w:val="222222"/>
        </w:rPr>
        <w:t xml:space="preserve">3-5, </w:t>
      </w:r>
      <w:r>
        <w:rPr>
          <w:rFonts w:ascii="Tahoma" w:eastAsia="Times New Roman" w:hAnsi="Tahoma" w:cs="Tahoma"/>
          <w:color w:val="222222"/>
        </w:rPr>
        <w:t>11, 14-16, 27</w:t>
      </w:r>
      <w:r w:rsidR="006F4D49">
        <w:rPr>
          <w:rFonts w:ascii="Tahoma" w:eastAsia="Times New Roman" w:hAnsi="Tahoma" w:cs="Tahoma"/>
          <w:color w:val="222222"/>
        </w:rPr>
        <w:t xml:space="preserve"> |</w:t>
      </w:r>
      <w:r w:rsidR="00B04D07">
        <w:rPr>
          <w:rFonts w:ascii="Tahoma" w:eastAsia="Times New Roman" w:hAnsi="Tahoma" w:cs="Tahoma"/>
        </w:rPr>
        <w:t xml:space="preserve"> </w:t>
      </w:r>
      <w:r w:rsidR="003E0BDD">
        <w:rPr>
          <w:rFonts w:ascii="Tahoma" w:eastAsia="Times New Roman" w:hAnsi="Tahoma" w:cs="Tahoma"/>
        </w:rPr>
        <w:t xml:space="preserve">Psalms 23 </w:t>
      </w:r>
      <w:r w:rsidR="00B04D07" w:rsidRPr="00841B58">
        <w:rPr>
          <w:rFonts w:ascii="Tahoma" w:eastAsia="Times New Roman" w:hAnsi="Tahoma" w:cs="Tahoma"/>
          <w:i/>
          <w:iCs/>
          <w:color w:val="222222"/>
        </w:rPr>
        <w:t>N</w:t>
      </w:r>
      <w:r w:rsidR="00F9552B">
        <w:rPr>
          <w:rFonts w:ascii="Tahoma" w:eastAsia="Times New Roman" w:hAnsi="Tahoma" w:cs="Tahoma"/>
          <w:i/>
          <w:iCs/>
          <w:color w:val="222222"/>
        </w:rPr>
        <w:t>LT</w:t>
      </w:r>
      <w:r w:rsidR="00B04D07">
        <w:rPr>
          <w:rFonts w:ascii="Tahoma" w:eastAsia="Times New Roman" w:hAnsi="Tahoma" w:cs="Tahoma"/>
          <w:color w:val="222222"/>
        </w:rPr>
        <w:t xml:space="preserve"> </w:t>
      </w:r>
    </w:p>
    <w:p w14:paraId="44DF67ED" w14:textId="571C1AA0" w:rsidR="00475469" w:rsidRDefault="00F9552B" w:rsidP="00475469">
      <w:pPr>
        <w:spacing w:after="0" w:line="240" w:lineRule="auto"/>
        <w:jc w:val="center"/>
        <w:rPr>
          <w:rFonts w:ascii="Bookman Old Style" w:eastAsia="Times New Roman" w:hAnsi="Bookman Old Style" w:cs="Tahoma"/>
          <w:b/>
          <w:bCs/>
          <w:color w:val="FF0000"/>
        </w:rPr>
      </w:pPr>
      <w:r>
        <w:rPr>
          <w:rFonts w:ascii="Bookman Old Style" w:eastAsia="Times New Roman" w:hAnsi="Bookman Old Style" w:cs="Tahoma"/>
          <w:b/>
          <w:bCs/>
          <w:color w:val="FF0000"/>
          <w:sz w:val="24"/>
          <w:szCs w:val="24"/>
        </w:rPr>
        <w:t>W</w:t>
      </w:r>
      <w:r w:rsidR="00A176BA">
        <w:rPr>
          <w:rFonts w:ascii="Bookman Old Style" w:eastAsia="Times New Roman" w:hAnsi="Bookman Old Style" w:cs="Tahoma"/>
          <w:b/>
          <w:bCs/>
          <w:color w:val="FF0000"/>
          <w:sz w:val="24"/>
          <w:szCs w:val="24"/>
        </w:rPr>
        <w:t>ho God Is, Is How God Speaks</w:t>
      </w:r>
    </w:p>
    <w:p w14:paraId="49A2C843" w14:textId="77777777" w:rsidR="00475469" w:rsidRDefault="00475469" w:rsidP="00475469">
      <w:pPr>
        <w:spacing w:after="0" w:line="240" w:lineRule="auto"/>
        <w:jc w:val="center"/>
        <w:rPr>
          <w:rFonts w:ascii="Bookman Old Style" w:eastAsia="Times New Roman" w:hAnsi="Bookman Old Style" w:cs="Tahoma"/>
          <w:b/>
          <w:bCs/>
          <w:color w:val="7030A0"/>
          <w:sz w:val="28"/>
          <w:szCs w:val="28"/>
        </w:rPr>
      </w:pPr>
    </w:p>
    <w:p w14:paraId="28D32FD4" w14:textId="77777777" w:rsidR="005B23E8" w:rsidRPr="00CD53E1" w:rsidRDefault="005B23E8" w:rsidP="00475469">
      <w:pPr>
        <w:spacing w:after="0" w:line="240" w:lineRule="auto"/>
        <w:jc w:val="center"/>
        <w:rPr>
          <w:rFonts w:ascii="Bookman Old Style" w:eastAsia="Times New Roman" w:hAnsi="Bookman Old Style" w:cs="Tahoma"/>
          <w:b/>
          <w:bCs/>
          <w:color w:val="7030A0"/>
          <w:sz w:val="28"/>
          <w:szCs w:val="28"/>
        </w:rPr>
      </w:pPr>
    </w:p>
    <w:p w14:paraId="27218F42" w14:textId="6E5C1618" w:rsidR="00475469" w:rsidRPr="0015387D" w:rsidRDefault="00475469" w:rsidP="00475469">
      <w:pPr>
        <w:pStyle w:val="NoSpacing"/>
        <w:rPr>
          <w:rFonts w:ascii="Tahoma" w:hAnsi="Tahoma" w:cs="Tahoma"/>
          <w:bCs/>
          <w:color w:val="000000" w:themeColor="text1"/>
        </w:rPr>
      </w:pPr>
      <w:r w:rsidRPr="005B23E8">
        <w:rPr>
          <w:rFonts w:eastAsia="Times New Roman" w:cs="Times New Roman"/>
          <w:b/>
          <w:color w:val="000000" w:themeColor="text1"/>
          <w:sz w:val="28"/>
          <w:szCs w:val="28"/>
        </w:rPr>
        <w:t>Icebreaker</w:t>
      </w:r>
      <w:r w:rsidR="0015387D">
        <w:rPr>
          <w:rFonts w:eastAsia="Times New Roman" w:cs="Times New Roman"/>
          <w:b/>
          <w:color w:val="000000" w:themeColor="text1"/>
          <w:sz w:val="28"/>
          <w:szCs w:val="28"/>
        </w:rPr>
        <w:t xml:space="preserve">: </w:t>
      </w:r>
      <w:r w:rsidR="0015387D">
        <w:rPr>
          <w:rFonts w:eastAsia="Times New Roman" w:cs="Times New Roman"/>
          <w:bCs/>
          <w:color w:val="000000" w:themeColor="text1"/>
          <w:sz w:val="28"/>
          <w:szCs w:val="28"/>
        </w:rPr>
        <w:t>My nephew believed that when he wore a jersey with a number on it</w:t>
      </w:r>
      <w:r w:rsidR="00BC160C">
        <w:rPr>
          <w:rFonts w:eastAsia="Times New Roman" w:cs="Times New Roman"/>
          <w:bCs/>
          <w:color w:val="000000" w:themeColor="text1"/>
          <w:sz w:val="28"/>
          <w:szCs w:val="28"/>
        </w:rPr>
        <w:t>,</w:t>
      </w:r>
      <w:r w:rsidR="0015387D">
        <w:rPr>
          <w:rFonts w:eastAsia="Times New Roman" w:cs="Times New Roman"/>
          <w:bCs/>
          <w:color w:val="000000" w:themeColor="text1"/>
          <w:sz w:val="28"/>
          <w:szCs w:val="28"/>
        </w:rPr>
        <w:t xml:space="preserve"> he ran faster.</w:t>
      </w:r>
      <w:r w:rsidR="00BC160C">
        <w:rPr>
          <w:rFonts w:eastAsia="Times New Roman" w:cs="Times New Roman"/>
          <w:bCs/>
          <w:color w:val="000000" w:themeColor="text1"/>
          <w:sz w:val="28"/>
          <w:szCs w:val="28"/>
        </w:rPr>
        <w:t xml:space="preserve"> This belief changed how he ran while wearing that jersey. What is a belief you have had that has changed your behavior? What does your behavior reveal about your belief in God? </w:t>
      </w:r>
    </w:p>
    <w:p w14:paraId="4D81A174" w14:textId="77777777" w:rsidR="00475469" w:rsidRDefault="00475469" w:rsidP="00475469">
      <w:pPr>
        <w:pStyle w:val="NoSpacing"/>
        <w:rPr>
          <w:color w:val="000000" w:themeColor="text1"/>
        </w:rPr>
      </w:pPr>
    </w:p>
    <w:p w14:paraId="09D4D024" w14:textId="77777777" w:rsidR="005B23E8" w:rsidRPr="005B23E8" w:rsidRDefault="005B23E8" w:rsidP="00475469">
      <w:pPr>
        <w:pStyle w:val="NoSpacing"/>
        <w:rPr>
          <w:color w:val="000000" w:themeColor="text1"/>
        </w:rPr>
      </w:pPr>
    </w:p>
    <w:p w14:paraId="011BCE1D" w14:textId="77777777" w:rsidR="00475469" w:rsidRPr="005B23E8" w:rsidRDefault="00475469" w:rsidP="00475469">
      <w:pPr>
        <w:spacing w:after="0" w:line="240" w:lineRule="auto"/>
        <w:rPr>
          <w:rFonts w:eastAsia="Times New Roman" w:cs="Times New Roman"/>
          <w:b/>
          <w:color w:val="000000" w:themeColor="text1"/>
          <w:sz w:val="28"/>
          <w:szCs w:val="28"/>
        </w:rPr>
      </w:pPr>
      <w:r w:rsidRPr="005B23E8">
        <w:rPr>
          <w:rFonts w:eastAsia="Times New Roman" w:cs="Times New Roman"/>
          <w:b/>
          <w:color w:val="000000" w:themeColor="text1"/>
          <w:sz w:val="28"/>
          <w:szCs w:val="28"/>
        </w:rPr>
        <w:t xml:space="preserve">Going Deeper: </w:t>
      </w:r>
    </w:p>
    <w:p w14:paraId="22BEE263" w14:textId="77777777" w:rsidR="00475469" w:rsidRPr="005B23E8" w:rsidRDefault="00475469" w:rsidP="00475469">
      <w:pPr>
        <w:spacing w:after="0" w:line="240" w:lineRule="auto"/>
        <w:rPr>
          <w:rFonts w:eastAsia="Times New Roman" w:cs="Times New Roman"/>
          <w:color w:val="000000" w:themeColor="text1"/>
        </w:rPr>
      </w:pPr>
    </w:p>
    <w:p w14:paraId="612D552F" w14:textId="7F9151FF" w:rsidR="00475469" w:rsidRPr="005B23E8" w:rsidRDefault="00E26FF2" w:rsidP="001B7756">
      <w:pPr>
        <w:numPr>
          <w:ilvl w:val="0"/>
          <w:numId w:val="3"/>
        </w:numPr>
        <w:shd w:val="clear" w:color="auto" w:fill="FFFFFF"/>
        <w:spacing w:after="0" w:line="240" w:lineRule="auto"/>
        <w:contextualSpacing/>
        <w:rPr>
          <w:rFonts w:ascii="Tahoma" w:eastAsiaTheme="minorEastAsia" w:hAnsi="Tahoma" w:cs="Tahoma"/>
          <w:b/>
          <w:bCs/>
          <w:color w:val="000000" w:themeColor="text1"/>
        </w:rPr>
      </w:pPr>
      <w:r>
        <w:rPr>
          <w:rFonts w:ascii="Tahoma" w:eastAsiaTheme="minorEastAsia" w:hAnsi="Tahoma" w:cs="Tahoma"/>
          <w:color w:val="000000" w:themeColor="text1"/>
        </w:rPr>
        <w:t>Read John 10:11, 14-16</w:t>
      </w:r>
      <w:r w:rsidR="00475469" w:rsidRPr="005B23E8">
        <w:rPr>
          <w:rFonts w:ascii="Tahoma" w:eastAsiaTheme="minorEastAsia" w:hAnsi="Tahoma" w:cs="Tahoma"/>
          <w:color w:val="000000" w:themeColor="text1"/>
        </w:rPr>
        <w:t xml:space="preserve"> (p.</w:t>
      </w:r>
      <w:r>
        <w:rPr>
          <w:rFonts w:ascii="Tahoma" w:eastAsiaTheme="minorEastAsia" w:hAnsi="Tahoma" w:cs="Tahoma"/>
          <w:color w:val="000000" w:themeColor="text1"/>
        </w:rPr>
        <w:t>819</w:t>
      </w:r>
      <w:r w:rsidR="00475469" w:rsidRPr="005B23E8">
        <w:rPr>
          <w:rFonts w:ascii="Tahoma" w:eastAsiaTheme="minorEastAsia" w:hAnsi="Tahoma" w:cs="Tahoma"/>
          <w:color w:val="000000" w:themeColor="text1"/>
        </w:rPr>
        <w:t xml:space="preserve">, </w:t>
      </w:r>
      <w:r w:rsidR="00B434BA" w:rsidRPr="005B23E8">
        <w:rPr>
          <w:rFonts w:ascii="Tahoma" w:eastAsiaTheme="minorEastAsia" w:hAnsi="Tahoma" w:cs="Tahoma"/>
          <w:color w:val="000000" w:themeColor="text1"/>
        </w:rPr>
        <w:t>NLT)</w:t>
      </w:r>
      <w:r w:rsidR="004F7D69">
        <w:rPr>
          <w:rFonts w:ascii="Tahoma" w:eastAsiaTheme="minorEastAsia" w:hAnsi="Tahoma" w:cs="Tahoma"/>
          <w:color w:val="000000" w:themeColor="text1"/>
        </w:rPr>
        <w:t>.</w:t>
      </w:r>
      <w:r w:rsidR="00475469" w:rsidRPr="005B23E8">
        <w:rPr>
          <w:rFonts w:ascii="Tahoma" w:eastAsiaTheme="minorEastAsia" w:hAnsi="Tahoma" w:cs="Tahoma"/>
          <w:color w:val="000000" w:themeColor="text1"/>
        </w:rPr>
        <w:t xml:space="preserve"> </w:t>
      </w:r>
      <w:r w:rsidR="00A176BA">
        <w:rPr>
          <w:rFonts w:ascii="Tahoma" w:eastAsiaTheme="minorEastAsia" w:hAnsi="Tahoma" w:cs="Tahoma"/>
          <w:color w:val="000000" w:themeColor="text1"/>
        </w:rPr>
        <w:t>God’s love is the most powerful idea on earth.</w:t>
      </w:r>
      <w:r>
        <w:rPr>
          <w:rFonts w:ascii="Tahoma" w:eastAsiaTheme="minorEastAsia" w:hAnsi="Tahoma" w:cs="Tahoma"/>
          <w:color w:val="000000" w:themeColor="text1"/>
        </w:rPr>
        <w:t xml:space="preserve"> How has God demonstrated His love for us?</w:t>
      </w:r>
      <w:r w:rsidR="00A176BA">
        <w:rPr>
          <w:rFonts w:ascii="Tahoma" w:eastAsiaTheme="minorEastAsia" w:hAnsi="Tahoma" w:cs="Tahoma"/>
          <w:color w:val="000000" w:themeColor="text1"/>
        </w:rPr>
        <w:t xml:space="preserve"> What do we believe about God’s love for us? Does our behavior match what we believe about God’s love for us? Why or why not?</w:t>
      </w:r>
    </w:p>
    <w:p w14:paraId="2329CAD3" w14:textId="77777777" w:rsidR="00475469" w:rsidRDefault="00475469" w:rsidP="00475469">
      <w:pPr>
        <w:shd w:val="clear" w:color="auto" w:fill="FFFFFF"/>
        <w:spacing w:after="0" w:line="240" w:lineRule="auto"/>
        <w:ind w:left="720"/>
        <w:contextualSpacing/>
        <w:rPr>
          <w:rFonts w:ascii="Tahoma" w:eastAsiaTheme="minorEastAsia" w:hAnsi="Tahoma" w:cs="Tahoma"/>
          <w:b/>
          <w:bCs/>
          <w:color w:val="000000" w:themeColor="text1"/>
        </w:rPr>
      </w:pPr>
    </w:p>
    <w:p w14:paraId="19D49DAC" w14:textId="77777777" w:rsidR="005B23E8" w:rsidRPr="005B23E8" w:rsidRDefault="005B23E8" w:rsidP="00475469">
      <w:pPr>
        <w:shd w:val="clear" w:color="auto" w:fill="FFFFFF"/>
        <w:spacing w:after="0" w:line="240" w:lineRule="auto"/>
        <w:ind w:left="720"/>
        <w:contextualSpacing/>
        <w:rPr>
          <w:rFonts w:ascii="Tahoma" w:eastAsiaTheme="minorEastAsia" w:hAnsi="Tahoma" w:cs="Tahoma"/>
          <w:b/>
          <w:bCs/>
          <w:color w:val="000000" w:themeColor="text1"/>
        </w:rPr>
      </w:pPr>
    </w:p>
    <w:p w14:paraId="1556BB40" w14:textId="02441C23" w:rsidR="00475469" w:rsidRDefault="00E26FF2" w:rsidP="00475469">
      <w:pPr>
        <w:numPr>
          <w:ilvl w:val="0"/>
          <w:numId w:val="3"/>
        </w:numPr>
        <w:shd w:val="clear" w:color="auto" w:fill="FFFFFF"/>
        <w:spacing w:after="0" w:line="240" w:lineRule="auto"/>
        <w:contextualSpacing/>
        <w:rPr>
          <w:rFonts w:ascii="Tahoma" w:eastAsiaTheme="minorEastAsia" w:hAnsi="Tahoma" w:cs="Tahoma"/>
          <w:color w:val="000000" w:themeColor="text1"/>
        </w:rPr>
      </w:pPr>
      <w:r>
        <w:rPr>
          <w:rFonts w:ascii="Tahoma" w:eastAsiaTheme="minorEastAsia" w:hAnsi="Tahoma" w:cs="Tahoma"/>
          <w:color w:val="000000" w:themeColor="text1"/>
        </w:rPr>
        <w:t>In John 10:3-5, 16, 27</w:t>
      </w:r>
      <w:r w:rsidR="000757E2" w:rsidRPr="005B23E8">
        <w:rPr>
          <w:rFonts w:ascii="Tahoma" w:eastAsiaTheme="minorEastAsia" w:hAnsi="Tahoma" w:cs="Tahoma"/>
          <w:color w:val="000000" w:themeColor="text1"/>
        </w:rPr>
        <w:t xml:space="preserve"> </w:t>
      </w:r>
      <w:r w:rsidR="004F7D69">
        <w:rPr>
          <w:rFonts w:ascii="Tahoma" w:eastAsiaTheme="minorEastAsia" w:hAnsi="Tahoma" w:cs="Tahoma"/>
          <w:color w:val="000000" w:themeColor="text1"/>
        </w:rPr>
        <w:t>(p.</w:t>
      </w:r>
      <w:r>
        <w:rPr>
          <w:rFonts w:ascii="Tahoma" w:eastAsiaTheme="minorEastAsia" w:hAnsi="Tahoma" w:cs="Tahoma"/>
          <w:color w:val="000000" w:themeColor="text1"/>
        </w:rPr>
        <w:t>819, NLT</w:t>
      </w:r>
      <w:r w:rsidR="004F7D69">
        <w:rPr>
          <w:rFonts w:ascii="Tahoma" w:eastAsiaTheme="minorEastAsia" w:hAnsi="Tahoma" w:cs="Tahoma"/>
          <w:color w:val="000000" w:themeColor="text1"/>
        </w:rPr>
        <w:t>)</w:t>
      </w:r>
      <w:r w:rsidR="00B84AEF">
        <w:rPr>
          <w:rFonts w:ascii="Tahoma" w:eastAsiaTheme="minorEastAsia" w:hAnsi="Tahoma" w:cs="Tahoma"/>
          <w:color w:val="000000" w:themeColor="text1"/>
        </w:rPr>
        <w:t>,</w:t>
      </w:r>
      <w:r w:rsidR="004F7D69">
        <w:rPr>
          <w:rFonts w:ascii="Tahoma" w:eastAsiaTheme="minorEastAsia" w:hAnsi="Tahoma" w:cs="Tahoma"/>
          <w:color w:val="000000" w:themeColor="text1"/>
        </w:rPr>
        <w:t xml:space="preserve"> </w:t>
      </w:r>
      <w:r>
        <w:rPr>
          <w:rFonts w:ascii="Tahoma" w:eastAsiaTheme="minorEastAsia" w:hAnsi="Tahoma" w:cs="Tahoma"/>
          <w:color w:val="000000" w:themeColor="text1"/>
        </w:rPr>
        <w:t>Jesus says t</w:t>
      </w:r>
      <w:r w:rsidR="00A176BA">
        <w:rPr>
          <w:rFonts w:ascii="Tahoma" w:eastAsiaTheme="minorEastAsia" w:hAnsi="Tahoma" w:cs="Tahoma"/>
          <w:color w:val="000000" w:themeColor="text1"/>
        </w:rPr>
        <w:t xml:space="preserve">he sheep hear His voice. Period. This is not a </w:t>
      </w:r>
      <w:r>
        <w:rPr>
          <w:rFonts w:ascii="Tahoma" w:eastAsiaTheme="minorEastAsia" w:hAnsi="Tahoma" w:cs="Tahoma"/>
          <w:color w:val="000000" w:themeColor="text1"/>
        </w:rPr>
        <w:t>discussion</w:t>
      </w:r>
      <w:r w:rsidR="00B84AEF">
        <w:rPr>
          <w:rFonts w:ascii="Tahoma" w:eastAsiaTheme="minorEastAsia" w:hAnsi="Tahoma" w:cs="Tahoma"/>
          <w:color w:val="000000" w:themeColor="text1"/>
        </w:rPr>
        <w:t xml:space="preserve">. </w:t>
      </w:r>
      <w:r>
        <w:rPr>
          <w:rFonts w:ascii="Tahoma" w:eastAsiaTheme="minorEastAsia" w:hAnsi="Tahoma" w:cs="Tahoma"/>
          <w:color w:val="000000" w:themeColor="text1"/>
        </w:rPr>
        <w:t xml:space="preserve">God </w:t>
      </w:r>
      <w:r w:rsidR="00B84AEF">
        <w:rPr>
          <w:rFonts w:ascii="Tahoma" w:eastAsiaTheme="minorEastAsia" w:hAnsi="Tahoma" w:cs="Tahoma"/>
          <w:color w:val="000000" w:themeColor="text1"/>
        </w:rPr>
        <w:t>does not</w:t>
      </w:r>
      <w:r>
        <w:rPr>
          <w:rFonts w:ascii="Tahoma" w:eastAsiaTheme="minorEastAsia" w:hAnsi="Tahoma" w:cs="Tahoma"/>
          <w:color w:val="000000" w:themeColor="text1"/>
        </w:rPr>
        <w:t xml:space="preserve"> to be convinced </w:t>
      </w:r>
      <w:r w:rsidR="00B84AEF">
        <w:rPr>
          <w:rFonts w:ascii="Tahoma" w:eastAsiaTheme="minorEastAsia" w:hAnsi="Tahoma" w:cs="Tahoma"/>
          <w:color w:val="000000" w:themeColor="text1"/>
        </w:rPr>
        <w:t xml:space="preserve">through our performance we have earned the right to hear His voice. </w:t>
      </w:r>
      <w:r>
        <w:rPr>
          <w:rFonts w:ascii="Tahoma" w:eastAsiaTheme="minorEastAsia" w:hAnsi="Tahoma" w:cs="Tahoma"/>
          <w:color w:val="000000" w:themeColor="text1"/>
        </w:rPr>
        <w:t xml:space="preserve">How do you approach hearing God’s voice with expectation that God is already speaking or are you trying to earn God’s voice? How can we change our behavior to align with an expectation that God </w:t>
      </w:r>
      <w:proofErr w:type="gramStart"/>
      <w:r>
        <w:rPr>
          <w:rFonts w:ascii="Tahoma" w:eastAsiaTheme="minorEastAsia" w:hAnsi="Tahoma" w:cs="Tahoma"/>
          <w:color w:val="000000" w:themeColor="text1"/>
        </w:rPr>
        <w:t>speaks</w:t>
      </w:r>
      <w:proofErr w:type="gramEnd"/>
      <w:r>
        <w:rPr>
          <w:rFonts w:ascii="Tahoma" w:eastAsiaTheme="minorEastAsia" w:hAnsi="Tahoma" w:cs="Tahoma"/>
          <w:color w:val="000000" w:themeColor="text1"/>
        </w:rPr>
        <w:t xml:space="preserve"> and we hear His voice?</w:t>
      </w:r>
    </w:p>
    <w:p w14:paraId="119801EE" w14:textId="18901C1C" w:rsidR="005B23E8" w:rsidRPr="005B23E8" w:rsidRDefault="005B23E8" w:rsidP="002D7AA4">
      <w:pPr>
        <w:shd w:val="clear" w:color="auto" w:fill="FFFFFF"/>
        <w:spacing w:after="0" w:line="240" w:lineRule="auto"/>
        <w:ind w:left="360"/>
        <w:contextualSpacing/>
        <w:rPr>
          <w:rFonts w:ascii="Tahoma" w:eastAsiaTheme="minorEastAsia" w:hAnsi="Tahoma" w:cs="Tahoma"/>
          <w:color w:val="000000" w:themeColor="text1"/>
        </w:rPr>
      </w:pPr>
    </w:p>
    <w:p w14:paraId="369FE654" w14:textId="77777777" w:rsidR="00C14AEF" w:rsidRPr="005B23E8" w:rsidRDefault="00C14AEF" w:rsidP="00C14AEF">
      <w:pPr>
        <w:shd w:val="clear" w:color="auto" w:fill="FFFFFF"/>
        <w:spacing w:after="0" w:line="240" w:lineRule="auto"/>
        <w:contextualSpacing/>
        <w:rPr>
          <w:rFonts w:ascii="Tahoma" w:eastAsiaTheme="minorEastAsia" w:hAnsi="Tahoma" w:cs="Tahoma"/>
          <w:color w:val="000000" w:themeColor="text1"/>
        </w:rPr>
      </w:pPr>
    </w:p>
    <w:p w14:paraId="60995B6D" w14:textId="629C63A1" w:rsidR="005E5F2D" w:rsidRPr="005B23E8" w:rsidRDefault="00B84AEF" w:rsidP="00472BC6">
      <w:pPr>
        <w:numPr>
          <w:ilvl w:val="0"/>
          <w:numId w:val="3"/>
        </w:numPr>
        <w:shd w:val="clear" w:color="auto" w:fill="FFFFFF"/>
        <w:spacing w:after="0" w:line="240" w:lineRule="auto"/>
        <w:contextualSpacing/>
        <w:rPr>
          <w:rFonts w:ascii="Tahoma" w:eastAsiaTheme="minorEastAsia" w:hAnsi="Tahoma" w:cs="Tahoma"/>
          <w:color w:val="000000" w:themeColor="text1"/>
        </w:rPr>
      </w:pPr>
      <w:r>
        <w:rPr>
          <w:rFonts w:ascii="Tahoma" w:eastAsiaTheme="minorEastAsia" w:hAnsi="Tahoma" w:cs="Tahoma"/>
          <w:color w:val="000000" w:themeColor="text1"/>
        </w:rPr>
        <w:t>In John 10:3-5, 27</w:t>
      </w:r>
      <w:r w:rsidR="004F7D69">
        <w:rPr>
          <w:rFonts w:ascii="Tahoma" w:eastAsiaTheme="minorEastAsia" w:hAnsi="Tahoma" w:cs="Tahoma"/>
          <w:color w:val="000000" w:themeColor="text1"/>
        </w:rPr>
        <w:t xml:space="preserve"> (p.</w:t>
      </w:r>
      <w:r>
        <w:rPr>
          <w:rFonts w:ascii="Tahoma" w:eastAsiaTheme="minorEastAsia" w:hAnsi="Tahoma" w:cs="Tahoma"/>
          <w:color w:val="000000" w:themeColor="text1"/>
        </w:rPr>
        <w:t>819, NLT</w:t>
      </w:r>
      <w:r w:rsidR="004F7D69">
        <w:rPr>
          <w:rFonts w:ascii="Tahoma" w:eastAsiaTheme="minorEastAsia" w:hAnsi="Tahoma" w:cs="Tahoma"/>
          <w:color w:val="000000" w:themeColor="text1"/>
        </w:rPr>
        <w:t>)</w:t>
      </w:r>
      <w:r>
        <w:rPr>
          <w:rFonts w:ascii="Tahoma" w:eastAsiaTheme="minorEastAsia" w:hAnsi="Tahoma" w:cs="Tahoma"/>
          <w:color w:val="000000" w:themeColor="text1"/>
        </w:rPr>
        <w:t>, Jesus says the sheep follow Him. What value is there if God’s love speaks to us, we hear it, but we choose to go our own way? How important is obedience and following God? Have we been lazy in our obedience? What is God asking you to follow Him into?</w:t>
      </w:r>
    </w:p>
    <w:p w14:paraId="6BB15019" w14:textId="77777777" w:rsidR="005E5F2D" w:rsidRDefault="005E5F2D" w:rsidP="005E5F2D">
      <w:pPr>
        <w:shd w:val="clear" w:color="auto" w:fill="FFFFFF"/>
        <w:spacing w:after="0" w:line="240" w:lineRule="auto"/>
        <w:contextualSpacing/>
        <w:rPr>
          <w:rFonts w:ascii="Tahoma" w:eastAsiaTheme="minorEastAsia" w:hAnsi="Tahoma" w:cs="Tahoma"/>
          <w:color w:val="000000" w:themeColor="text1"/>
        </w:rPr>
      </w:pPr>
    </w:p>
    <w:p w14:paraId="721C358E" w14:textId="77777777" w:rsidR="005B23E8" w:rsidRPr="005B23E8" w:rsidRDefault="005B23E8" w:rsidP="005E5F2D">
      <w:pPr>
        <w:shd w:val="clear" w:color="auto" w:fill="FFFFFF"/>
        <w:spacing w:after="0" w:line="240" w:lineRule="auto"/>
        <w:contextualSpacing/>
        <w:rPr>
          <w:rFonts w:ascii="Tahoma" w:eastAsiaTheme="minorEastAsia" w:hAnsi="Tahoma" w:cs="Tahoma"/>
          <w:color w:val="000000" w:themeColor="text1"/>
        </w:rPr>
      </w:pPr>
    </w:p>
    <w:p w14:paraId="744A2C42" w14:textId="2FCF2999" w:rsidR="00475469" w:rsidRPr="005B23E8" w:rsidRDefault="00475469" w:rsidP="00475469">
      <w:pPr>
        <w:shd w:val="clear" w:color="auto" w:fill="FFFFFF"/>
        <w:spacing w:after="0" w:line="240" w:lineRule="auto"/>
        <w:contextualSpacing/>
        <w:rPr>
          <w:rFonts w:ascii="Tahoma" w:eastAsiaTheme="minorEastAsia" w:hAnsi="Tahoma" w:cs="Tahoma"/>
          <w:color w:val="000000" w:themeColor="text1"/>
        </w:rPr>
      </w:pPr>
      <w:r w:rsidRPr="005B23E8">
        <w:rPr>
          <w:rFonts w:eastAsiaTheme="minorEastAsia" w:cstheme="minorHAnsi"/>
          <w:b/>
          <w:bCs/>
          <w:color w:val="000000" w:themeColor="text1"/>
          <w:sz w:val="28"/>
          <w:szCs w:val="28"/>
        </w:rPr>
        <w:t>Next Steps:</w:t>
      </w:r>
      <w:r w:rsidRPr="005B23E8">
        <w:rPr>
          <w:rFonts w:ascii="Tahoma" w:eastAsiaTheme="minorEastAsia" w:hAnsi="Tahoma" w:cs="Tahoma"/>
          <w:color w:val="000000" w:themeColor="text1"/>
        </w:rPr>
        <w:t xml:space="preserve"> </w:t>
      </w:r>
      <w:r w:rsidR="00976701">
        <w:rPr>
          <w:rFonts w:ascii="Tahoma" w:eastAsiaTheme="minorEastAsia" w:hAnsi="Tahoma" w:cs="Tahoma"/>
          <w:color w:val="000000" w:themeColor="text1"/>
        </w:rPr>
        <w:t>Read Psalms 23 and as you read take 5-10 minutes and practice listening prayer. Put yourself in the passage see yourself following the Shepherd. What do the green pastures look like? How do the quiet waters feel on your skin? What is the table full of? What does it feel like to have oil flow over you? What does the house of the Lord look like? As you read, open your heart to God’s voice. Remember Who is God? What is He doing? What is He saying? If willing, share your experience with your group. What did God say?</w:t>
      </w:r>
    </w:p>
    <w:p w14:paraId="0A3A3205" w14:textId="77777777" w:rsidR="00FB6A37" w:rsidRDefault="00FB6A37" w:rsidP="00475469">
      <w:pPr>
        <w:shd w:val="clear" w:color="auto" w:fill="FFFFFF"/>
        <w:spacing w:after="0" w:line="240" w:lineRule="auto"/>
        <w:contextualSpacing/>
        <w:rPr>
          <w:rFonts w:ascii="Tahoma" w:eastAsiaTheme="minorEastAsia" w:hAnsi="Tahoma" w:cs="Tahoma"/>
          <w:color w:val="000000" w:themeColor="text1"/>
        </w:rPr>
      </w:pPr>
    </w:p>
    <w:p w14:paraId="010B3AC1" w14:textId="77777777" w:rsidR="005B23E8" w:rsidRPr="005B23E8" w:rsidRDefault="005B23E8" w:rsidP="00475469">
      <w:pPr>
        <w:shd w:val="clear" w:color="auto" w:fill="FFFFFF"/>
        <w:spacing w:after="0" w:line="240" w:lineRule="auto"/>
        <w:contextualSpacing/>
        <w:rPr>
          <w:rFonts w:ascii="Tahoma" w:eastAsiaTheme="minorEastAsia" w:hAnsi="Tahoma" w:cs="Tahoma"/>
          <w:color w:val="000000" w:themeColor="text1"/>
        </w:rPr>
      </w:pPr>
    </w:p>
    <w:p w14:paraId="009D827E" w14:textId="2C9EA8E7" w:rsidR="00FB6A37" w:rsidRPr="005B23E8" w:rsidRDefault="00475469" w:rsidP="00475469">
      <w:pPr>
        <w:spacing w:after="0" w:line="240" w:lineRule="auto"/>
        <w:rPr>
          <w:rFonts w:ascii="Tahoma" w:eastAsiaTheme="minorEastAsia" w:hAnsi="Tahoma" w:cs="Tahoma"/>
          <w:color w:val="000000" w:themeColor="text1"/>
        </w:rPr>
      </w:pPr>
      <w:r w:rsidRPr="005B23E8">
        <w:rPr>
          <w:rFonts w:eastAsia="Times New Roman" w:cs="Times New Roman"/>
          <w:b/>
          <w:color w:val="000000" w:themeColor="text1"/>
          <w:sz w:val="28"/>
          <w:szCs w:val="28"/>
        </w:rPr>
        <w:t>Prayer:</w:t>
      </w:r>
      <w:r w:rsidRPr="005B23E8">
        <w:rPr>
          <w:rFonts w:ascii="Tahoma" w:eastAsiaTheme="minorEastAsia" w:hAnsi="Tahoma" w:cs="Tahoma"/>
          <w:color w:val="000000" w:themeColor="text1"/>
        </w:rPr>
        <w:t xml:space="preserve"> </w:t>
      </w:r>
      <w:r w:rsidR="00B84AEF">
        <w:rPr>
          <w:rFonts w:ascii="Tahoma" w:eastAsiaTheme="minorEastAsia" w:hAnsi="Tahoma" w:cs="Tahoma"/>
          <w:color w:val="000000" w:themeColor="text1"/>
        </w:rPr>
        <w:t>God</w:t>
      </w:r>
      <w:r w:rsidR="0004267C">
        <w:rPr>
          <w:rFonts w:ascii="Tahoma" w:eastAsiaTheme="minorEastAsia" w:hAnsi="Tahoma" w:cs="Tahoma"/>
          <w:color w:val="000000" w:themeColor="text1"/>
        </w:rPr>
        <w:t>,</w:t>
      </w:r>
      <w:r w:rsidR="00B84AEF">
        <w:rPr>
          <w:rFonts w:ascii="Tahoma" w:eastAsiaTheme="minorEastAsia" w:hAnsi="Tahoma" w:cs="Tahoma"/>
          <w:color w:val="000000" w:themeColor="text1"/>
        </w:rPr>
        <w:t xml:space="preserve"> we see Your love as the greatest love. There is no love like Yours. We see Your sacrifice and thank You for the way You sent to Jesus to save us. We celebrate You in Your faithfulness as </w:t>
      </w:r>
      <w:r w:rsidR="00891B65">
        <w:rPr>
          <w:rFonts w:ascii="Tahoma" w:eastAsiaTheme="minorEastAsia" w:hAnsi="Tahoma" w:cs="Tahoma"/>
          <w:color w:val="000000" w:themeColor="text1"/>
        </w:rPr>
        <w:t>Y</w:t>
      </w:r>
      <w:r w:rsidR="00B84AEF">
        <w:rPr>
          <w:rFonts w:ascii="Tahoma" w:eastAsiaTheme="minorEastAsia" w:hAnsi="Tahoma" w:cs="Tahoma"/>
          <w:color w:val="000000" w:themeColor="text1"/>
        </w:rPr>
        <w:t xml:space="preserve">ou speak to us and we can hear Your voice. </w:t>
      </w:r>
      <w:r w:rsidR="00891B65">
        <w:rPr>
          <w:rFonts w:ascii="Tahoma" w:eastAsiaTheme="minorEastAsia" w:hAnsi="Tahoma" w:cs="Tahoma"/>
          <w:color w:val="000000" w:themeColor="text1"/>
        </w:rPr>
        <w:t>We thank You that we do not have to earn Your voice, but You give it freely so we may know You and follow You. We approach You in expectation that You will speak, we will listen, and we will follow You. We commit to following You where You lead, even if it is scary and brings us into a place of discomfort. We love You more than our comfort. Bring glory to Your name this week.</w:t>
      </w:r>
    </w:p>
    <w:p w14:paraId="3B76D31F" w14:textId="35A3C895" w:rsidR="00475469" w:rsidRDefault="00FB6A37" w:rsidP="00475469">
      <w:pPr>
        <w:spacing w:after="0" w:line="240" w:lineRule="auto"/>
        <w:rPr>
          <w:rFonts w:ascii="Tahoma" w:eastAsiaTheme="minorEastAsia" w:hAnsi="Tahoma" w:cs="Tahoma"/>
          <w:color w:val="222222"/>
        </w:rPr>
      </w:pPr>
      <w:r>
        <w:rPr>
          <w:rFonts w:ascii="Tahoma" w:eastAsiaTheme="minorEastAsia" w:hAnsi="Tahoma" w:cs="Tahoma"/>
          <w:color w:val="222222"/>
        </w:rPr>
        <w:t xml:space="preserve"> </w:t>
      </w:r>
    </w:p>
    <w:p w14:paraId="20BEE2BA" w14:textId="77777777" w:rsidR="005B23E8" w:rsidRDefault="005B23E8" w:rsidP="00475469">
      <w:pPr>
        <w:spacing w:after="0" w:line="240" w:lineRule="auto"/>
        <w:rPr>
          <w:rFonts w:ascii="Tahoma" w:eastAsiaTheme="minorEastAsia" w:hAnsi="Tahoma" w:cs="Tahoma"/>
          <w:color w:val="222222"/>
        </w:rPr>
      </w:pPr>
    </w:p>
    <w:p w14:paraId="4159FFE2" w14:textId="77777777" w:rsidR="005B23E8" w:rsidRDefault="005B23E8" w:rsidP="00475469">
      <w:pPr>
        <w:spacing w:after="0" w:line="240" w:lineRule="auto"/>
        <w:rPr>
          <w:rFonts w:ascii="Tahoma" w:eastAsiaTheme="minorEastAsia" w:hAnsi="Tahoma" w:cs="Tahoma"/>
          <w:color w:val="222222"/>
        </w:rPr>
      </w:pPr>
    </w:p>
    <w:p w14:paraId="3776BE6F" w14:textId="77777777" w:rsidR="00475469" w:rsidRDefault="00475469" w:rsidP="00475469">
      <w:pPr>
        <w:spacing w:after="0" w:line="240" w:lineRule="auto"/>
        <w:rPr>
          <w:rFonts w:ascii="Tahoma" w:eastAsiaTheme="minorEastAsia" w:hAnsi="Tahoma" w:cs="Tahoma"/>
          <w:color w:val="222222"/>
        </w:rPr>
      </w:pPr>
    </w:p>
    <w:p w14:paraId="69E28C77" w14:textId="543FCD42" w:rsidR="00475469" w:rsidRPr="00393748" w:rsidRDefault="00472BC6" w:rsidP="00393748">
      <w:pPr>
        <w:pStyle w:val="NoSpacing"/>
        <w:jc w:val="center"/>
        <w:rPr>
          <w:rFonts w:cstheme="minorHAnsi"/>
          <w:b/>
          <w:bCs/>
          <w:sz w:val="28"/>
          <w:szCs w:val="28"/>
        </w:rPr>
      </w:pPr>
      <w:bookmarkStart w:id="0" w:name="_Hlk208725036"/>
      <w:r w:rsidRPr="005603E0">
        <w:rPr>
          <w:rFonts w:eastAsia="Times New Roman" w:cs="Times New Roman"/>
          <w:b/>
          <w:sz w:val="20"/>
          <w:szCs w:val="20"/>
        </w:rPr>
        <w:t xml:space="preserve">Hope City Church | </w:t>
      </w:r>
      <w:r w:rsidRPr="005603E0">
        <w:rPr>
          <w:rFonts w:eastAsia="Times New Roman" w:cs="Times New Roman"/>
          <w:sz w:val="20"/>
          <w:szCs w:val="20"/>
        </w:rPr>
        <w:t>5729 E. 22</w:t>
      </w:r>
      <w:r w:rsidRPr="005603E0">
        <w:rPr>
          <w:rFonts w:eastAsia="Times New Roman" w:cs="Times New Roman"/>
          <w:sz w:val="20"/>
          <w:szCs w:val="20"/>
          <w:vertAlign w:val="superscript"/>
        </w:rPr>
        <w:t>nd</w:t>
      </w:r>
      <w:r w:rsidRPr="005603E0">
        <w:rPr>
          <w:rFonts w:eastAsia="Times New Roman" w:cs="Times New Roman"/>
          <w:sz w:val="20"/>
          <w:szCs w:val="20"/>
        </w:rPr>
        <w:t xml:space="preserve"> Street Tucson, AZ 85711</w:t>
      </w:r>
      <w:r>
        <w:rPr>
          <w:rFonts w:eastAsia="Times New Roman" w:cs="Times New Roman"/>
          <w:sz w:val="20"/>
          <w:szCs w:val="20"/>
        </w:rPr>
        <w:t xml:space="preserve"> | </w:t>
      </w:r>
      <w:r w:rsidRPr="005603E0">
        <w:rPr>
          <w:rFonts w:eastAsia="Times New Roman" w:cs="Times New Roman"/>
          <w:b/>
          <w:sz w:val="20"/>
          <w:szCs w:val="20"/>
        </w:rPr>
        <w:t xml:space="preserve">520.747.3881 | </w:t>
      </w:r>
      <w:hyperlink r:id="rId6" w:history="1">
        <w:r w:rsidRPr="005603E0">
          <w:rPr>
            <w:rFonts w:eastAsia="Times New Roman" w:cs="Times New Roman"/>
            <w:b/>
            <w:color w:val="0563C1" w:themeColor="hyperlink"/>
            <w:sz w:val="20"/>
            <w:szCs w:val="20"/>
            <w:u w:val="single"/>
          </w:rPr>
          <w:t>info@hopecitychurchtucson.com</w:t>
        </w:r>
      </w:hyperlink>
      <w:bookmarkEnd w:id="0"/>
    </w:p>
    <w:sectPr w:rsidR="00475469" w:rsidRPr="00393748" w:rsidSect="00393748">
      <w:type w:val="continuous"/>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ahoma">
    <w:panose1 w:val="020B0604030504040204"/>
    <w:charset w:val="00"/>
    <w:family w:val="swiss"/>
    <w:pitch w:val="variable"/>
    <w:sig w:usb0="E1002EFF" w:usb1="C000605B" w:usb2="00000029" w:usb3="00000000" w:csb0="0001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2B23F3"/>
    <w:multiLevelType w:val="hybridMultilevel"/>
    <w:tmpl w:val="817E643A"/>
    <w:lvl w:ilvl="0" w:tplc="C8C84118">
      <w:start w:val="1"/>
      <w:numFmt w:val="decimal"/>
      <w:lvlText w:val="(%1)"/>
      <w:lvlJc w:val="left"/>
      <w:pPr>
        <w:ind w:left="720" w:hanging="360"/>
      </w:pPr>
      <w:rPr>
        <w:rFonts w:ascii="Tahoma" w:hAnsi="Tahoma" w:cs="Tahoma" w:hint="default"/>
        <w:b w:val="0"/>
        <w:bCs w:val="0"/>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 w15:restartNumberingAfterBreak="0">
    <w:nsid w:val="24010593"/>
    <w:multiLevelType w:val="multilevel"/>
    <w:tmpl w:val="31FA96E8"/>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2" w15:restartNumberingAfterBreak="0">
    <w:nsid w:val="59240A45"/>
    <w:multiLevelType w:val="multilevel"/>
    <w:tmpl w:val="3FBC5A0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6FA02F06"/>
    <w:multiLevelType w:val="multilevel"/>
    <w:tmpl w:val="5342A2C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877667355">
    <w:abstractNumId w:val="3"/>
  </w:num>
  <w:num w:numId="2" w16cid:durableId="294022686">
    <w:abstractNumId w:val="2"/>
  </w:num>
  <w:num w:numId="3" w16cid:durableId="42753681">
    <w:abstractNumId w:val="0"/>
  </w:num>
  <w:num w:numId="4" w16cid:durableId="149043778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9"/>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C1D7F"/>
    <w:rsid w:val="0004267C"/>
    <w:rsid w:val="00056F38"/>
    <w:rsid w:val="000757E2"/>
    <w:rsid w:val="000E3A9E"/>
    <w:rsid w:val="0015387D"/>
    <w:rsid w:val="00186814"/>
    <w:rsid w:val="001B7756"/>
    <w:rsid w:val="00264D58"/>
    <w:rsid w:val="002D7AA4"/>
    <w:rsid w:val="00393748"/>
    <w:rsid w:val="003E0BDD"/>
    <w:rsid w:val="00472BC6"/>
    <w:rsid w:val="00475469"/>
    <w:rsid w:val="004F7D69"/>
    <w:rsid w:val="005B23E8"/>
    <w:rsid w:val="005E5F2D"/>
    <w:rsid w:val="006C0B00"/>
    <w:rsid w:val="006F4D49"/>
    <w:rsid w:val="00714765"/>
    <w:rsid w:val="007C58A5"/>
    <w:rsid w:val="00891B65"/>
    <w:rsid w:val="0096729F"/>
    <w:rsid w:val="00976701"/>
    <w:rsid w:val="00A176BA"/>
    <w:rsid w:val="00AB2EFC"/>
    <w:rsid w:val="00B04D07"/>
    <w:rsid w:val="00B434BA"/>
    <w:rsid w:val="00B74395"/>
    <w:rsid w:val="00B84AEF"/>
    <w:rsid w:val="00BC160C"/>
    <w:rsid w:val="00BE6F46"/>
    <w:rsid w:val="00C14AEF"/>
    <w:rsid w:val="00C26E31"/>
    <w:rsid w:val="00CC1D7F"/>
    <w:rsid w:val="00D423DA"/>
    <w:rsid w:val="00D8377D"/>
    <w:rsid w:val="00E26FF2"/>
    <w:rsid w:val="00F9552B"/>
    <w:rsid w:val="00FB6A3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621992"/>
  <w15:chartTrackingRefBased/>
  <w15:docId w15:val="{E47F409A-065C-45D0-B546-032D98EB3F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75469"/>
  </w:style>
  <w:style w:type="paragraph" w:styleId="Heading1">
    <w:name w:val="heading 1"/>
    <w:basedOn w:val="Normal"/>
    <w:next w:val="Normal"/>
    <w:link w:val="Heading1Char"/>
    <w:uiPriority w:val="9"/>
    <w:qFormat/>
    <w:rsid w:val="00CC1D7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CC1D7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CC1D7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CC1D7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CC1D7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CC1D7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C1D7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C1D7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C1D7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C1D7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CC1D7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CC1D7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CC1D7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CC1D7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CC1D7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C1D7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C1D7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C1D7F"/>
    <w:rPr>
      <w:rFonts w:eastAsiaTheme="majorEastAsia" w:cstheme="majorBidi"/>
      <w:color w:val="272727" w:themeColor="text1" w:themeTint="D8"/>
    </w:rPr>
  </w:style>
  <w:style w:type="paragraph" w:styleId="Title">
    <w:name w:val="Title"/>
    <w:basedOn w:val="Normal"/>
    <w:next w:val="Normal"/>
    <w:link w:val="TitleChar"/>
    <w:uiPriority w:val="10"/>
    <w:qFormat/>
    <w:rsid w:val="00CC1D7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C1D7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C1D7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C1D7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C1D7F"/>
    <w:pPr>
      <w:spacing w:before="160"/>
      <w:jc w:val="center"/>
    </w:pPr>
    <w:rPr>
      <w:i/>
      <w:iCs/>
      <w:color w:val="404040" w:themeColor="text1" w:themeTint="BF"/>
    </w:rPr>
  </w:style>
  <w:style w:type="character" w:customStyle="1" w:styleId="QuoteChar">
    <w:name w:val="Quote Char"/>
    <w:basedOn w:val="DefaultParagraphFont"/>
    <w:link w:val="Quote"/>
    <w:uiPriority w:val="29"/>
    <w:rsid w:val="00CC1D7F"/>
    <w:rPr>
      <w:i/>
      <w:iCs/>
      <w:color w:val="404040" w:themeColor="text1" w:themeTint="BF"/>
    </w:rPr>
  </w:style>
  <w:style w:type="paragraph" w:styleId="ListParagraph">
    <w:name w:val="List Paragraph"/>
    <w:basedOn w:val="Normal"/>
    <w:uiPriority w:val="34"/>
    <w:qFormat/>
    <w:rsid w:val="00CC1D7F"/>
    <w:pPr>
      <w:ind w:left="720"/>
      <w:contextualSpacing/>
    </w:pPr>
  </w:style>
  <w:style w:type="character" w:styleId="IntenseEmphasis">
    <w:name w:val="Intense Emphasis"/>
    <w:basedOn w:val="DefaultParagraphFont"/>
    <w:uiPriority w:val="21"/>
    <w:qFormat/>
    <w:rsid w:val="00CC1D7F"/>
    <w:rPr>
      <w:i/>
      <w:iCs/>
      <w:color w:val="2F5496" w:themeColor="accent1" w:themeShade="BF"/>
    </w:rPr>
  </w:style>
  <w:style w:type="paragraph" w:styleId="IntenseQuote">
    <w:name w:val="Intense Quote"/>
    <w:basedOn w:val="Normal"/>
    <w:next w:val="Normal"/>
    <w:link w:val="IntenseQuoteChar"/>
    <w:uiPriority w:val="30"/>
    <w:qFormat/>
    <w:rsid w:val="00CC1D7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CC1D7F"/>
    <w:rPr>
      <w:i/>
      <w:iCs/>
      <w:color w:val="2F5496" w:themeColor="accent1" w:themeShade="BF"/>
    </w:rPr>
  </w:style>
  <w:style w:type="character" w:styleId="IntenseReference">
    <w:name w:val="Intense Reference"/>
    <w:basedOn w:val="DefaultParagraphFont"/>
    <w:uiPriority w:val="32"/>
    <w:qFormat/>
    <w:rsid w:val="00CC1D7F"/>
    <w:rPr>
      <w:b/>
      <w:bCs/>
      <w:smallCaps/>
      <w:color w:val="2F5496" w:themeColor="accent1" w:themeShade="BF"/>
      <w:spacing w:val="5"/>
    </w:rPr>
  </w:style>
  <w:style w:type="paragraph" w:styleId="NoSpacing">
    <w:name w:val="No Spacing"/>
    <w:uiPriority w:val="1"/>
    <w:qFormat/>
    <w:rsid w:val="00475469"/>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mailto:info@hopecitychurchtucson.com"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3C5213B-F00D-46FC-A16F-5CE3B64AF36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16</TotalTime>
  <Pages>1</Pages>
  <Words>402</Words>
  <Characters>2297</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Jeff Logsdon</dc:creator>
  <cp:keywords/>
  <dc:description/>
  <cp:lastModifiedBy>Billy Smalstig</cp:lastModifiedBy>
  <cp:revision>3</cp:revision>
  <dcterms:created xsi:type="dcterms:W3CDTF">2025-11-08T16:39:00Z</dcterms:created>
  <dcterms:modified xsi:type="dcterms:W3CDTF">2025-11-08T17:38:00Z</dcterms:modified>
</cp:coreProperties>
</file>