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009F7" w14:textId="77777777" w:rsidR="00A57A75" w:rsidRDefault="00A57A75" w:rsidP="00A57A75">
      <w:pPr>
        <w:spacing w:after="0" w:line="240" w:lineRule="auto"/>
        <w:ind w:left="720"/>
        <w:contextualSpacing/>
        <w:jc w:val="center"/>
        <w:rPr>
          <w:rFonts w:ascii="Tahoma" w:hAnsi="Tahoma" w:cs="Tahoma"/>
          <w:b/>
          <w:bCs/>
          <w:sz w:val="32"/>
          <w:szCs w:val="32"/>
        </w:rPr>
      </w:pPr>
      <w:r>
        <w:rPr>
          <w:rFonts w:ascii="Tahoma" w:hAnsi="Tahoma" w:cs="Tahoma"/>
          <w:b/>
          <w:bCs/>
          <w:sz w:val="36"/>
          <w:szCs w:val="36"/>
        </w:rPr>
        <w:t>Faith United Baptist Church</w:t>
      </w:r>
    </w:p>
    <w:p w14:paraId="470B0679" w14:textId="77777777" w:rsidR="00A57A75" w:rsidRDefault="00A57A75" w:rsidP="00A57A75">
      <w:pPr>
        <w:spacing w:after="0" w:line="240" w:lineRule="auto"/>
        <w:jc w:val="center"/>
        <w:rPr>
          <w:rFonts w:ascii="Tahoma" w:hAnsi="Tahoma" w:cs="Tahoma"/>
          <w:b/>
          <w:bCs/>
          <w:sz w:val="32"/>
          <w:szCs w:val="32"/>
        </w:rPr>
      </w:pPr>
      <w:r>
        <w:rPr>
          <w:rFonts w:ascii="Tahoma" w:hAnsi="Tahoma" w:cs="Tahoma"/>
          <w:b/>
          <w:bCs/>
          <w:sz w:val="32"/>
          <w:szCs w:val="32"/>
        </w:rPr>
        <w:t>Bible Study</w:t>
      </w:r>
    </w:p>
    <w:p w14:paraId="0D041D36" w14:textId="77777777" w:rsidR="00A57A75" w:rsidRDefault="00A57A75" w:rsidP="00A57A75">
      <w:pPr>
        <w:jc w:val="center"/>
        <w:rPr>
          <w:rFonts w:ascii="Tahoma" w:hAnsi="Tahoma" w:cs="Tahoma"/>
          <w:b/>
          <w:bCs/>
          <w:color w:val="C00000"/>
          <w:sz w:val="36"/>
          <w:szCs w:val="36"/>
        </w:rPr>
      </w:pPr>
      <w:r>
        <w:rPr>
          <w:rFonts w:ascii="Tahoma" w:hAnsi="Tahoma" w:cs="Tahoma"/>
          <w:b/>
          <w:bCs/>
          <w:color w:val="C00000"/>
          <w:sz w:val="36"/>
          <w:szCs w:val="36"/>
        </w:rPr>
        <w:t>Matthew 12:9-13</w:t>
      </w:r>
    </w:p>
    <w:p w14:paraId="71E15E81" w14:textId="77777777" w:rsidR="00A57A75" w:rsidRPr="00EF40A1" w:rsidRDefault="00A57A75" w:rsidP="00A57A75">
      <w:pPr>
        <w:rPr>
          <w:b/>
        </w:rPr>
      </w:pPr>
    </w:p>
    <w:p w14:paraId="6DF37C69" w14:textId="77777777" w:rsidR="00A57A75" w:rsidRPr="00EF40A1" w:rsidRDefault="00A57A75" w:rsidP="00A57A75">
      <w:pPr>
        <w:rPr>
          <w:b/>
        </w:rPr>
      </w:pPr>
      <w:r w:rsidRPr="00EF40A1">
        <w:rPr>
          <w:b/>
        </w:rPr>
        <w:t>B.</w:t>
      </w:r>
      <w:r w:rsidRPr="00EF40A1">
        <w:rPr>
          <w:b/>
        </w:rPr>
        <w:tab/>
        <w:t>Defense 2: Man Is Greater than Religion, 12:9–13</w:t>
      </w:r>
    </w:p>
    <w:p w14:paraId="30F8CA99" w14:textId="77777777" w:rsidR="00A57A75" w:rsidRPr="007D18EC" w:rsidRDefault="00A57A75" w:rsidP="00A57A75">
      <w:pPr>
        <w:rPr>
          <w:bCs/>
        </w:rPr>
      </w:pPr>
      <w:r w:rsidRPr="007D18EC">
        <w:rPr>
          <w:bCs/>
        </w:rPr>
        <w:t xml:space="preserve">(12:9–13) Introduction: we know nothing about the man with the withered hand. The gospels say nothing else about him. However, William Barclay tells us that there is a dramatic background given by one of the books which was never accepted into the New Testament, </w:t>
      </w:r>
      <w:r w:rsidRPr="007D18EC">
        <w:rPr>
          <w:bCs/>
          <w:i/>
        </w:rPr>
        <w:t>The Gospel According to the Hebrews</w:t>
      </w:r>
      <w:r w:rsidRPr="007D18EC">
        <w:rPr>
          <w:bCs/>
        </w:rPr>
        <w:t>. This gospel says that the man was a carpenter who made his living with his hands. It adds that the man pleaded with Jesus to heal him that he might not have to beg for food in shame (</w:t>
      </w:r>
      <w:r w:rsidRPr="007D18EC">
        <w:rPr>
          <w:bCs/>
          <w:i/>
        </w:rPr>
        <w:t>The Gospel of Matthew</w:t>
      </w:r>
      <w:r w:rsidRPr="007D18EC">
        <w:rPr>
          <w:bCs/>
        </w:rPr>
        <w:t>, Vol. 2, p. 331).</w:t>
      </w:r>
    </w:p>
    <w:p w14:paraId="53810C33" w14:textId="77777777" w:rsidR="00A57A75" w:rsidRPr="007D18EC" w:rsidRDefault="00A57A75" w:rsidP="00A57A75">
      <w:pPr>
        <w:rPr>
          <w:bCs/>
        </w:rPr>
      </w:pPr>
      <w:r w:rsidRPr="007D18EC">
        <w:rPr>
          <w:bCs/>
        </w:rPr>
        <w:t>Christ used this event to prove His Messiahship and to show that man is greater than religion.</w:t>
      </w:r>
    </w:p>
    <w:p w14:paraId="18BDD859" w14:textId="77777777" w:rsidR="00A57A75" w:rsidRPr="007D18EC" w:rsidRDefault="00A57A75" w:rsidP="00A57A75">
      <w:pPr>
        <w:spacing w:after="0" w:line="240" w:lineRule="auto"/>
        <w:rPr>
          <w:bCs/>
        </w:rPr>
      </w:pPr>
      <w:r w:rsidRPr="007D18EC">
        <w:rPr>
          <w:bCs/>
        </w:rPr>
        <w:t>1. The departure of Jesus (vv. 9–10).</w:t>
      </w:r>
    </w:p>
    <w:p w14:paraId="46217D50" w14:textId="77777777" w:rsidR="00A57A75" w:rsidRPr="007D18EC" w:rsidRDefault="00A57A75" w:rsidP="00A57A75">
      <w:pPr>
        <w:spacing w:after="0" w:line="240" w:lineRule="auto"/>
        <w:rPr>
          <w:bCs/>
        </w:rPr>
      </w:pPr>
      <w:r w:rsidRPr="007D18EC">
        <w:rPr>
          <w:bCs/>
        </w:rPr>
        <w:t>2. The truth questioned: Is a man more important than religion (Sabbath rules) (v. 10)?</w:t>
      </w:r>
    </w:p>
    <w:p w14:paraId="0DD13BA2" w14:textId="77777777" w:rsidR="00A57A75" w:rsidRPr="007D18EC" w:rsidRDefault="00A57A75" w:rsidP="00A57A75">
      <w:pPr>
        <w:spacing w:after="0" w:line="240" w:lineRule="auto"/>
        <w:rPr>
          <w:bCs/>
        </w:rPr>
      </w:pPr>
      <w:r w:rsidRPr="007D18EC">
        <w:rPr>
          <w:bCs/>
        </w:rPr>
        <w:t>3. The truth illustrated (v. 11).</w:t>
      </w:r>
    </w:p>
    <w:p w14:paraId="2EE979F6" w14:textId="77777777" w:rsidR="00A57A75" w:rsidRPr="007D18EC" w:rsidRDefault="00A57A75" w:rsidP="00A57A75">
      <w:pPr>
        <w:spacing w:after="0" w:line="240" w:lineRule="auto"/>
        <w:rPr>
          <w:bCs/>
        </w:rPr>
      </w:pPr>
      <w:r w:rsidRPr="007D18EC">
        <w:rPr>
          <w:bCs/>
        </w:rPr>
        <w:t>4. The truth stated: doing good for man supersedes religious rules (v. 12).</w:t>
      </w:r>
    </w:p>
    <w:p w14:paraId="4DF8B07A" w14:textId="77777777" w:rsidR="00A57A75" w:rsidRDefault="00A57A75" w:rsidP="00A57A75">
      <w:pPr>
        <w:spacing w:after="0" w:line="240" w:lineRule="auto"/>
        <w:rPr>
          <w:bCs/>
        </w:rPr>
      </w:pPr>
      <w:r w:rsidRPr="007D18EC">
        <w:rPr>
          <w:bCs/>
        </w:rPr>
        <w:t>5. The truth demonstrated: He healed the man putting the man’s needs before religious rules—man is greater than religion (v. 13).</w:t>
      </w:r>
    </w:p>
    <w:p w14:paraId="5897178E" w14:textId="77777777" w:rsidR="00A57A75" w:rsidRPr="007D18EC" w:rsidRDefault="00A57A75" w:rsidP="00A57A75">
      <w:pPr>
        <w:spacing w:after="0" w:line="240" w:lineRule="auto"/>
        <w:rPr>
          <w:bCs/>
        </w:rPr>
      </w:pPr>
    </w:p>
    <w:p w14:paraId="376F7741" w14:textId="77777777" w:rsidR="00A57A75" w:rsidRPr="0083113E" w:rsidRDefault="00A57A75" w:rsidP="00A57A75">
      <w:pPr>
        <w:rPr>
          <w:bCs/>
        </w:rPr>
      </w:pPr>
      <w:r w:rsidRPr="00EF40A1">
        <w:rPr>
          <w:b/>
        </w:rPr>
        <w:t>1 (12:9–10</w:t>
      </w:r>
      <w:r w:rsidRPr="0083113E">
        <w:rPr>
          <w:bCs/>
        </w:rPr>
        <w:t xml:space="preserve">) Jesus Christ, Compassion: Jesus departed. This is not referring to Jesus’s leaving the cornfield where He had just been debating with the religionists (vv. 1–8). It means that He left the town He was in for another town. It was </w:t>
      </w:r>
      <w:r w:rsidRPr="0083113E">
        <w:rPr>
          <w:bCs/>
          <w:i/>
        </w:rPr>
        <w:t>on another Sabbath</w:t>
      </w:r>
      <w:r w:rsidRPr="0083113E">
        <w:rPr>
          <w:bCs/>
        </w:rPr>
        <w:t xml:space="preserve"> that He entered their synagogue (see Lu. 6:6).</w:t>
      </w:r>
    </w:p>
    <w:p w14:paraId="4A3EDC31" w14:textId="77777777" w:rsidR="00A57A75" w:rsidRPr="0083113E" w:rsidRDefault="00A57A75" w:rsidP="00A57A75">
      <w:pPr>
        <w:ind w:left="720"/>
        <w:rPr>
          <w:bCs/>
        </w:rPr>
      </w:pPr>
      <w:r w:rsidRPr="0083113E">
        <w:rPr>
          <w:bCs/>
        </w:rPr>
        <w:t>a. Christ entered their synagogue. Note that discord, disputes, and opposition did not cause Christ to withdraw from worship nor prevent Him from doing what He should (see Mt. 12:1–8).</w:t>
      </w:r>
    </w:p>
    <w:p w14:paraId="68922CFF" w14:textId="77777777" w:rsidR="00A57A75" w:rsidRPr="00EF40A1" w:rsidRDefault="00A57A75" w:rsidP="00A57A75">
      <w:pPr>
        <w:ind w:left="720" w:firstLine="720"/>
        <w:rPr>
          <w:b/>
        </w:rPr>
      </w:pPr>
      <w:r w:rsidRPr="00EF40A1">
        <w:rPr>
          <w:b/>
        </w:rPr>
        <w:t xml:space="preserve">Thought 1. </w:t>
      </w:r>
      <w:r w:rsidRPr="0083113E">
        <w:rPr>
          <w:bCs/>
        </w:rPr>
        <w:t>Note two striking lessons.</w:t>
      </w:r>
    </w:p>
    <w:p w14:paraId="4AD533BD" w14:textId="77777777" w:rsidR="00A57A75" w:rsidRPr="0083113E" w:rsidRDefault="00A57A75" w:rsidP="00A57A75">
      <w:pPr>
        <w:ind w:left="2160"/>
        <w:rPr>
          <w:bCs/>
        </w:rPr>
      </w:pPr>
      <w:r w:rsidRPr="0083113E">
        <w:rPr>
          <w:bCs/>
        </w:rPr>
        <w:t>(1) Jesus was worshipping on the Sabbath. He was where He belonged on the Lord’s Day.</w:t>
      </w:r>
    </w:p>
    <w:p w14:paraId="702EB239" w14:textId="77777777" w:rsidR="00A57A75" w:rsidRPr="0083113E" w:rsidRDefault="00A57A75" w:rsidP="00A57A75">
      <w:pPr>
        <w:ind w:left="2160"/>
        <w:rPr>
          <w:bCs/>
        </w:rPr>
      </w:pPr>
      <w:r w:rsidRPr="0083113E">
        <w:rPr>
          <w:bCs/>
        </w:rPr>
        <w:t>(2) Conflict and discord should not cause us to forsake the Lord’s house. Our first obligation is to love and worship the Lord with our whole being.</w:t>
      </w:r>
    </w:p>
    <w:p w14:paraId="4A78295F" w14:textId="77777777" w:rsidR="00A57A75" w:rsidRPr="0083113E" w:rsidRDefault="00A57A75" w:rsidP="00A57A75">
      <w:pPr>
        <w:ind w:left="720"/>
        <w:rPr>
          <w:bCs/>
        </w:rPr>
      </w:pPr>
      <w:r w:rsidRPr="0083113E">
        <w:rPr>
          <w:bCs/>
        </w:rPr>
        <w:lastRenderedPageBreak/>
        <w:t>b. Christ confronted a man with a withered hand. Note that Jesus had not begun to heal the man. The religionists apparently noticed Jesus eyeing the man or else sensed Jesus’ compassion and movement to heal the man. The religionists were disturbed, deeply so, for Jesus was about to disregard their beliefs and Sabbath rules again (see note—Mt. 12:1–8).</w:t>
      </w:r>
    </w:p>
    <w:p w14:paraId="7ED7F44E" w14:textId="77777777" w:rsidR="00A57A75" w:rsidRPr="0083113E" w:rsidRDefault="00A57A75" w:rsidP="00A57A75">
      <w:pPr>
        <w:ind w:left="1440"/>
        <w:rPr>
          <w:bCs/>
        </w:rPr>
      </w:pPr>
      <w:r w:rsidRPr="00EF40A1">
        <w:rPr>
          <w:b/>
        </w:rPr>
        <w:t xml:space="preserve">Thought 1. </w:t>
      </w:r>
      <w:r w:rsidRPr="0083113E">
        <w:rPr>
          <w:bCs/>
        </w:rPr>
        <w:t>This man was in the synagogue. He was a man who sensed his dependency upon God. Note two things.</w:t>
      </w:r>
    </w:p>
    <w:p w14:paraId="3DC44986" w14:textId="77777777" w:rsidR="00A57A75" w:rsidRPr="0083113E" w:rsidRDefault="00A57A75" w:rsidP="00A57A75">
      <w:pPr>
        <w:ind w:left="2160"/>
        <w:rPr>
          <w:bCs/>
        </w:rPr>
      </w:pPr>
      <w:r w:rsidRPr="0083113E">
        <w:rPr>
          <w:bCs/>
        </w:rPr>
        <w:t>(1)A physical handicap does not keep a person from being strong. A person can be handicapped and still be wonderfully strong. He can be strong spiritually and strong mentally, strong in confidence and strong in assurance, strong in a sense of God’s presence and strong in a sense of purpose and meaning. God can give this kind of strength. In fact, physical health is useless and sometimes destructive without the spiritual strength of God. This man with the withered hand evidently knew God’s strength, yet he had a need. These two facts touched Jesus’ heart.</w:t>
      </w:r>
    </w:p>
    <w:p w14:paraId="2E4576D1" w14:textId="77777777" w:rsidR="00A57A75" w:rsidRPr="0083113E" w:rsidRDefault="00A57A75" w:rsidP="00A57A75">
      <w:pPr>
        <w:ind w:left="2160"/>
        <w:rPr>
          <w:bCs/>
        </w:rPr>
      </w:pPr>
      <w:r w:rsidRPr="0083113E">
        <w:rPr>
          <w:bCs/>
        </w:rPr>
        <w:t>(2)</w:t>
      </w:r>
      <w:r>
        <w:rPr>
          <w:bCs/>
        </w:rPr>
        <w:t xml:space="preserve"> </w:t>
      </w:r>
      <w:r w:rsidRPr="0083113E">
        <w:rPr>
          <w:bCs/>
        </w:rPr>
        <w:t>A physical handicap can be used by God—greatly so. God uses handicaps …</w:t>
      </w:r>
    </w:p>
    <w:p w14:paraId="39EC014C" w14:textId="77777777" w:rsidR="00A57A75" w:rsidRPr="0083113E" w:rsidRDefault="00A57A75" w:rsidP="00A57A75">
      <w:pPr>
        <w:ind w:left="2880"/>
        <w:rPr>
          <w:bCs/>
        </w:rPr>
      </w:pPr>
      <w:r w:rsidRPr="0083113E">
        <w:rPr>
          <w:bCs/>
        </w:rPr>
        <w:t>•to demonstrate great faith.</w:t>
      </w:r>
    </w:p>
    <w:p w14:paraId="2DFAA47D" w14:textId="77777777" w:rsidR="00A57A75" w:rsidRPr="0083113E" w:rsidRDefault="00A57A75" w:rsidP="00A57A75">
      <w:pPr>
        <w:ind w:left="2880"/>
        <w:rPr>
          <w:bCs/>
        </w:rPr>
      </w:pPr>
      <w:r w:rsidRPr="0083113E">
        <w:rPr>
          <w:bCs/>
        </w:rPr>
        <w:t>•to set a vibrant example of trust before loved ones, neighbors, and acquaintances.</w:t>
      </w:r>
    </w:p>
    <w:p w14:paraId="03852E20" w14:textId="77777777" w:rsidR="00A57A75" w:rsidRPr="0083113E" w:rsidRDefault="00A57A75" w:rsidP="00A57A75">
      <w:pPr>
        <w:ind w:left="2880"/>
        <w:rPr>
          <w:bCs/>
        </w:rPr>
      </w:pPr>
      <w:r w:rsidRPr="0083113E">
        <w:rPr>
          <w:bCs/>
        </w:rPr>
        <w:t>•to be a dynamic testimony of God’s saving grace.</w:t>
      </w:r>
    </w:p>
    <w:p w14:paraId="27472584" w14:textId="77777777" w:rsidR="00A57A75" w:rsidRPr="0083113E" w:rsidRDefault="00A57A75" w:rsidP="00A57A75">
      <w:pPr>
        <w:ind w:left="2880"/>
        <w:rPr>
          <w:bCs/>
        </w:rPr>
      </w:pPr>
      <w:r w:rsidRPr="0083113E">
        <w:rPr>
          <w:bCs/>
        </w:rPr>
        <w:t>•to cause a person’s own salvation.</w:t>
      </w:r>
    </w:p>
    <w:p w14:paraId="6F771304" w14:textId="77777777" w:rsidR="00A57A75" w:rsidRDefault="00A57A75" w:rsidP="00A57A75">
      <w:pPr>
        <w:ind w:left="2880"/>
        <w:rPr>
          <w:bCs/>
        </w:rPr>
      </w:pPr>
      <w:r w:rsidRPr="0083113E">
        <w:rPr>
          <w:bCs/>
        </w:rPr>
        <w:t>•to draw a person ever so close to God in a very, very special way.</w:t>
      </w:r>
    </w:p>
    <w:p w14:paraId="46216708" w14:textId="77777777" w:rsidR="00A57A75" w:rsidRPr="00EC14F1" w:rsidRDefault="00A57A75" w:rsidP="00A57A75">
      <w:pPr>
        <w:pStyle w:val="ListParagraph"/>
        <w:numPr>
          <w:ilvl w:val="0"/>
          <w:numId w:val="1"/>
        </w:numPr>
        <w:rPr>
          <w:bCs/>
        </w:rPr>
      </w:pPr>
      <w:r w:rsidRPr="00EC14F1">
        <w:rPr>
          <w:bCs/>
        </w:rPr>
        <w:t>to cause a person to become a prayer warrior, an intercessor for both God’s people and for a world reeling from a restless and warring spirit, lost and trying to find its way.</w:t>
      </w:r>
    </w:p>
    <w:p w14:paraId="0A7A6B03" w14:textId="77777777" w:rsidR="00A57A75" w:rsidRPr="00166559" w:rsidRDefault="00A57A75" w:rsidP="00A57A75">
      <w:pPr>
        <w:rPr>
          <w:bCs/>
        </w:rPr>
      </w:pPr>
      <w:r w:rsidRPr="00EF40A1">
        <w:rPr>
          <w:b/>
        </w:rPr>
        <w:t xml:space="preserve">2 (12:10) Religionists: </w:t>
      </w:r>
      <w:r w:rsidRPr="00166559">
        <w:rPr>
          <w:bCs/>
        </w:rPr>
        <w:t xml:space="preserve">the truth was questioned. Is a man more important than religion, than Sabbath rules? </w:t>
      </w:r>
      <w:r w:rsidRPr="00EF40A1">
        <w:rPr>
          <w:b/>
        </w:rPr>
        <w:t xml:space="preserve">(See Deeper Study # 1—Mt. 12:10 for more discussion.) </w:t>
      </w:r>
      <w:r w:rsidRPr="00166559">
        <w:rPr>
          <w:bCs/>
        </w:rPr>
        <w:t xml:space="preserve">The law said that persons could not be healed or helped on the Sabbath unless life itself was threatened. However, there sat the man, and he desperately needed help. Jesus had the </w:t>
      </w:r>
      <w:r w:rsidRPr="00166559">
        <w:rPr>
          <w:bCs/>
        </w:rPr>
        <w:lastRenderedPageBreak/>
        <w:t>power to help him, but should He? If He healed the man, He would be breaking the religious rule. Should Jesus put the man or the ritual first?</w:t>
      </w:r>
    </w:p>
    <w:p w14:paraId="1568020C" w14:textId="77777777" w:rsidR="00A57A75" w:rsidRPr="00EF40A1" w:rsidRDefault="00A57A75" w:rsidP="00A57A75">
      <w:pPr>
        <w:rPr>
          <w:b/>
        </w:rPr>
      </w:pPr>
      <w:r w:rsidRPr="00EF40A1">
        <w:rPr>
          <w:b/>
        </w:rPr>
        <w:t xml:space="preserve">“Master, which is the great commandment in the law? Jesus said unto him, </w:t>
      </w:r>
      <w:proofErr w:type="gramStart"/>
      <w:r w:rsidRPr="00EF40A1">
        <w:rPr>
          <w:b/>
        </w:rPr>
        <w:t>Thou</w:t>
      </w:r>
      <w:proofErr w:type="gramEnd"/>
      <w:r w:rsidRPr="00EF40A1">
        <w:rPr>
          <w:b/>
        </w:rPr>
        <w:t xml:space="preserve"> shalt love the Lord thy God with all thy heart, and with all thy soul, and with all thy mind. This is the first and great commandment. And the second is like unto it, </w:t>
      </w:r>
      <w:proofErr w:type="gramStart"/>
      <w:r w:rsidRPr="00EF40A1">
        <w:rPr>
          <w:b/>
        </w:rPr>
        <w:t>Thou</w:t>
      </w:r>
      <w:proofErr w:type="gramEnd"/>
      <w:r w:rsidRPr="00EF40A1">
        <w:rPr>
          <w:b/>
        </w:rPr>
        <w:t xml:space="preserve"> shalt love thy </w:t>
      </w:r>
      <w:proofErr w:type="spellStart"/>
      <w:r w:rsidRPr="00EF40A1">
        <w:rPr>
          <w:b/>
        </w:rPr>
        <w:t>neighbour</w:t>
      </w:r>
      <w:proofErr w:type="spellEnd"/>
      <w:r w:rsidRPr="00EF40A1">
        <w:rPr>
          <w:b/>
        </w:rPr>
        <w:t xml:space="preserve"> as thyself” (Mt. 22:36–39).</w:t>
      </w:r>
    </w:p>
    <w:p w14:paraId="5223436D" w14:textId="77777777" w:rsidR="00A57A75" w:rsidRPr="00EF40A1" w:rsidRDefault="00A57A75" w:rsidP="00A57A75">
      <w:pPr>
        <w:rPr>
          <w:b/>
        </w:rPr>
      </w:pPr>
      <w:r w:rsidRPr="00EF40A1">
        <w:rPr>
          <w:b/>
        </w:rPr>
        <w:t xml:space="preserve">“Love worketh </w:t>
      </w:r>
      <w:proofErr w:type="gramStart"/>
      <w:r w:rsidRPr="00EF40A1">
        <w:rPr>
          <w:b/>
        </w:rPr>
        <w:t>no</w:t>
      </w:r>
      <w:proofErr w:type="gramEnd"/>
      <w:r w:rsidRPr="00EF40A1">
        <w:rPr>
          <w:b/>
        </w:rPr>
        <w:t xml:space="preserve"> ill to his </w:t>
      </w:r>
      <w:proofErr w:type="spellStart"/>
      <w:r w:rsidRPr="00EF40A1">
        <w:rPr>
          <w:b/>
        </w:rPr>
        <w:t>neighbour</w:t>
      </w:r>
      <w:proofErr w:type="spellEnd"/>
      <w:r w:rsidRPr="00EF40A1">
        <w:rPr>
          <w:b/>
        </w:rPr>
        <w:t xml:space="preserve">: </w:t>
      </w:r>
      <w:proofErr w:type="gramStart"/>
      <w:r w:rsidRPr="00EF40A1">
        <w:rPr>
          <w:b/>
        </w:rPr>
        <w:t>therefore</w:t>
      </w:r>
      <w:proofErr w:type="gramEnd"/>
      <w:r w:rsidRPr="00EF40A1">
        <w:rPr>
          <w:b/>
        </w:rPr>
        <w:t xml:space="preserve"> love is the fulfilling of the law” (Ro. 13:10).</w:t>
      </w:r>
    </w:p>
    <w:p w14:paraId="2DDE87DD" w14:textId="77777777" w:rsidR="00A57A75" w:rsidRPr="00EF40A1" w:rsidRDefault="00A57A75" w:rsidP="00A57A75">
      <w:pPr>
        <w:rPr>
          <w:b/>
        </w:rPr>
      </w:pPr>
      <w:r w:rsidRPr="00EF40A1">
        <w:rPr>
          <w:b/>
        </w:rPr>
        <w:t xml:space="preserve">“Hereby perceive we the love of God, because he laid down his life for us: and we ought to lay down our lives for the brethren. But whoso hath this world’s good, and </w:t>
      </w:r>
      <w:proofErr w:type="spellStart"/>
      <w:r w:rsidRPr="00EF40A1">
        <w:rPr>
          <w:b/>
        </w:rPr>
        <w:t>seeth</w:t>
      </w:r>
      <w:proofErr w:type="spellEnd"/>
      <w:r w:rsidRPr="00EF40A1">
        <w:rPr>
          <w:b/>
        </w:rPr>
        <w:t xml:space="preserve"> his brother </w:t>
      </w:r>
      <w:proofErr w:type="gramStart"/>
      <w:r w:rsidRPr="00EF40A1">
        <w:rPr>
          <w:b/>
        </w:rPr>
        <w:t>have</w:t>
      </w:r>
      <w:proofErr w:type="gramEnd"/>
      <w:r w:rsidRPr="00EF40A1">
        <w:rPr>
          <w:b/>
        </w:rPr>
        <w:t xml:space="preserve"> need, and </w:t>
      </w:r>
      <w:proofErr w:type="spellStart"/>
      <w:r w:rsidRPr="00EF40A1">
        <w:rPr>
          <w:b/>
        </w:rPr>
        <w:t>shutteth</w:t>
      </w:r>
      <w:proofErr w:type="spellEnd"/>
      <w:r w:rsidRPr="00EF40A1">
        <w:rPr>
          <w:b/>
        </w:rPr>
        <w:t xml:space="preserve"> up his bowels of compassion from him, how dwelleth the love of God in him? My little children, let us not love in </w:t>
      </w:r>
      <w:proofErr w:type="gramStart"/>
      <w:r w:rsidRPr="00EF40A1">
        <w:rPr>
          <w:b/>
        </w:rPr>
        <w:t>word</w:t>
      </w:r>
      <w:proofErr w:type="gramEnd"/>
      <w:r w:rsidRPr="00EF40A1">
        <w:rPr>
          <w:b/>
        </w:rPr>
        <w:t xml:space="preserve">, </w:t>
      </w:r>
      <w:proofErr w:type="gramStart"/>
      <w:r w:rsidRPr="00EF40A1">
        <w:rPr>
          <w:b/>
        </w:rPr>
        <w:t>neither</w:t>
      </w:r>
      <w:proofErr w:type="gramEnd"/>
      <w:r w:rsidRPr="00EF40A1">
        <w:rPr>
          <w:b/>
        </w:rPr>
        <w:t xml:space="preserve"> in </w:t>
      </w:r>
      <w:proofErr w:type="gramStart"/>
      <w:r w:rsidRPr="00EF40A1">
        <w:rPr>
          <w:b/>
        </w:rPr>
        <w:t>tongue;</w:t>
      </w:r>
      <w:proofErr w:type="gramEnd"/>
      <w:r w:rsidRPr="00EF40A1">
        <w:rPr>
          <w:b/>
        </w:rPr>
        <w:t xml:space="preserve"> but </w:t>
      </w:r>
      <w:proofErr w:type="spellStart"/>
      <w:proofErr w:type="gramStart"/>
      <w:r w:rsidRPr="00EF40A1">
        <w:rPr>
          <w:b/>
        </w:rPr>
        <w:t>in deed</w:t>
      </w:r>
      <w:proofErr w:type="spellEnd"/>
      <w:proofErr w:type="gramEnd"/>
      <w:r w:rsidRPr="00EF40A1">
        <w:rPr>
          <w:b/>
        </w:rPr>
        <w:t xml:space="preserve"> and in truth. And hereby we know that we are of the </w:t>
      </w:r>
      <w:proofErr w:type="gramStart"/>
      <w:r w:rsidRPr="00EF40A1">
        <w:rPr>
          <w:b/>
        </w:rPr>
        <w:t>truth, and</w:t>
      </w:r>
      <w:proofErr w:type="gramEnd"/>
      <w:r w:rsidRPr="00EF40A1">
        <w:rPr>
          <w:b/>
        </w:rPr>
        <w:t xml:space="preserve"> shall assure our hearts before men” (1 Jn. 3:16–19).</w:t>
      </w:r>
    </w:p>
    <w:p w14:paraId="4D0EE5E7" w14:textId="77777777" w:rsidR="00A57A75" w:rsidRPr="00EF40A1" w:rsidRDefault="00A57A75" w:rsidP="00A57A75">
      <w:pPr>
        <w:rPr>
          <w:b/>
        </w:rPr>
      </w:pPr>
      <w:r w:rsidRPr="00EF40A1">
        <w:rPr>
          <w:b/>
        </w:rPr>
        <w:t>“He that showed thee, O man, what is good; and what doth the Lord require of thee, but to do justly, and to love mercy, and to walk humbly with thy God?” (Mi. 6:8).</w:t>
      </w:r>
    </w:p>
    <w:p w14:paraId="4F96A6BC" w14:textId="77777777" w:rsidR="00A57A75" w:rsidRPr="00EF40A1" w:rsidRDefault="00A57A75" w:rsidP="00A57A75">
      <w:pPr>
        <w:ind w:firstLine="720"/>
        <w:rPr>
          <w:b/>
        </w:rPr>
      </w:pPr>
      <w:r w:rsidRPr="00EF40A1">
        <w:rPr>
          <w:b/>
        </w:rPr>
        <w:t>Thought 1. Note several lessons.</w:t>
      </w:r>
    </w:p>
    <w:p w14:paraId="61874FA3" w14:textId="77777777" w:rsidR="00A57A75" w:rsidRPr="00716043" w:rsidRDefault="00A57A75" w:rsidP="00A57A75">
      <w:pPr>
        <w:ind w:left="1440"/>
        <w:rPr>
          <w:bCs/>
        </w:rPr>
      </w:pPr>
      <w:r w:rsidRPr="00716043">
        <w:rPr>
          <w:bCs/>
        </w:rPr>
        <w:t>(1) There are reasons why we put religious custom and the present order of things before man and the meeting of his real needs.</w:t>
      </w:r>
    </w:p>
    <w:p w14:paraId="1F071C26" w14:textId="77777777" w:rsidR="00A57A75" w:rsidRPr="00716043" w:rsidRDefault="00A57A75" w:rsidP="00A57A75">
      <w:pPr>
        <w:ind w:left="2160"/>
        <w:rPr>
          <w:bCs/>
        </w:rPr>
      </w:pPr>
      <w:r w:rsidRPr="00716043">
        <w:rPr>
          <w:bCs/>
        </w:rPr>
        <w:t>(a) We slip into a routine, a way of doing things, and we just continue in it because it is comfortable.</w:t>
      </w:r>
    </w:p>
    <w:p w14:paraId="6ECFA1E9" w14:textId="77777777" w:rsidR="00A57A75" w:rsidRPr="00716043" w:rsidRDefault="00A57A75" w:rsidP="00A57A75">
      <w:pPr>
        <w:ind w:left="2160"/>
        <w:rPr>
          <w:bCs/>
        </w:rPr>
      </w:pPr>
      <w:r w:rsidRPr="00716043">
        <w:rPr>
          <w:bCs/>
        </w:rPr>
        <w:t>(b) We fear change lest we lose some people and their support.</w:t>
      </w:r>
    </w:p>
    <w:p w14:paraId="2E836C1E" w14:textId="77777777" w:rsidR="00A57A75" w:rsidRPr="00716043" w:rsidRDefault="00A57A75" w:rsidP="00A57A75">
      <w:pPr>
        <w:ind w:left="2160"/>
        <w:rPr>
          <w:bCs/>
        </w:rPr>
      </w:pPr>
      <w:r w:rsidRPr="00716043">
        <w:rPr>
          <w:bCs/>
        </w:rPr>
        <w:t>(c) We fear the loss of position and security.</w:t>
      </w:r>
    </w:p>
    <w:p w14:paraId="02D79A23" w14:textId="77777777" w:rsidR="00A57A75" w:rsidRPr="00716043" w:rsidRDefault="00A57A75" w:rsidP="00A57A75">
      <w:pPr>
        <w:ind w:left="2160"/>
        <w:rPr>
          <w:bCs/>
        </w:rPr>
      </w:pPr>
      <w:r w:rsidRPr="00716043">
        <w:rPr>
          <w:bCs/>
        </w:rPr>
        <w:t>(d) We fear failure, the weakening of what we already have, of losing the loyalty of others to our religious position and practices.</w:t>
      </w:r>
    </w:p>
    <w:p w14:paraId="2440DF06" w14:textId="77777777" w:rsidR="00A57A75" w:rsidRPr="00716043" w:rsidRDefault="00A57A75" w:rsidP="00A57A75">
      <w:pPr>
        <w:ind w:left="1440"/>
        <w:rPr>
          <w:bCs/>
        </w:rPr>
      </w:pPr>
      <w:r w:rsidRPr="00716043">
        <w:rPr>
          <w:bCs/>
        </w:rPr>
        <w:t xml:space="preserve">(2) Every man has need. He needs salvation, a true worship experience, a personal relationship with </w:t>
      </w:r>
      <w:proofErr w:type="gramStart"/>
      <w:r w:rsidRPr="00716043">
        <w:rPr>
          <w:bCs/>
        </w:rPr>
        <w:t>God day</w:t>
      </w:r>
      <w:proofErr w:type="gramEnd"/>
      <w:r w:rsidRPr="00716043">
        <w:rPr>
          <w:bCs/>
        </w:rPr>
        <w:t xml:space="preserve"> by day, a sense of the Spirit’s presence and direction moment by moment. He needs to know how to live in a world that pulls him away from God, a world that pulls him toward every worldly thing imaginable. Yet, everything is too often put before man: maintaining the religious organization, form, ritual, ceremony, custom, service, order, liturgy, rules, and regulations—all seem to be more important than meeting man’s needs.</w:t>
      </w:r>
    </w:p>
    <w:p w14:paraId="67B8A665" w14:textId="77777777" w:rsidR="00A57A75" w:rsidRPr="00716043" w:rsidRDefault="00A57A75" w:rsidP="00A57A75">
      <w:pPr>
        <w:ind w:left="1440"/>
        <w:rPr>
          <w:bCs/>
        </w:rPr>
      </w:pPr>
      <w:r w:rsidRPr="00716043">
        <w:rPr>
          <w:bCs/>
        </w:rPr>
        <w:lastRenderedPageBreak/>
        <w:t>(3)</w:t>
      </w:r>
      <w:r>
        <w:rPr>
          <w:bCs/>
        </w:rPr>
        <w:t xml:space="preserve"> </w:t>
      </w:r>
      <w:r w:rsidRPr="00716043">
        <w:rPr>
          <w:bCs/>
        </w:rPr>
        <w:t>Nothing should keep us from meeting man’s needs, from putting him and his needs first before all religious ritual and form.</w:t>
      </w:r>
    </w:p>
    <w:p w14:paraId="31D470E5" w14:textId="77777777" w:rsidR="00A57A75" w:rsidRPr="00716043" w:rsidRDefault="00A57A75" w:rsidP="00A57A75">
      <w:pPr>
        <w:ind w:left="2160"/>
        <w:rPr>
          <w:bCs/>
        </w:rPr>
      </w:pPr>
      <w:r w:rsidRPr="00716043">
        <w:rPr>
          <w:bCs/>
        </w:rPr>
        <w:t>(a)</w:t>
      </w:r>
      <w:r>
        <w:rPr>
          <w:bCs/>
        </w:rPr>
        <w:t xml:space="preserve"> </w:t>
      </w:r>
      <w:r w:rsidRPr="00716043">
        <w:rPr>
          <w:bCs/>
        </w:rPr>
        <w:t>It is the only way the heart of man can be reached and satisfied (Col. 2:9–10; Jn. 10:10).</w:t>
      </w:r>
    </w:p>
    <w:p w14:paraId="3DFBD2DD" w14:textId="77777777" w:rsidR="00A57A75" w:rsidRPr="00716043" w:rsidRDefault="00A57A75" w:rsidP="00A57A75">
      <w:pPr>
        <w:ind w:left="2160"/>
        <w:rPr>
          <w:bCs/>
        </w:rPr>
      </w:pPr>
      <w:r w:rsidRPr="00716043">
        <w:rPr>
          <w:bCs/>
        </w:rPr>
        <w:t>(b)</w:t>
      </w:r>
      <w:r>
        <w:rPr>
          <w:bCs/>
        </w:rPr>
        <w:t xml:space="preserve"> </w:t>
      </w:r>
      <w:r w:rsidRPr="00716043">
        <w:rPr>
          <w:bCs/>
        </w:rPr>
        <w:t xml:space="preserve">It is the only way the church can stop the loss of people who are turning away by the </w:t>
      </w:r>
      <w:proofErr w:type="gramStart"/>
      <w:r w:rsidRPr="00716043">
        <w:rPr>
          <w:bCs/>
        </w:rPr>
        <w:t>droves</w:t>
      </w:r>
      <w:proofErr w:type="gramEnd"/>
      <w:r w:rsidRPr="00716043">
        <w:rPr>
          <w:bCs/>
        </w:rPr>
        <w:t xml:space="preserve">. As we have so often </w:t>
      </w:r>
      <w:proofErr w:type="gramStart"/>
      <w:r w:rsidRPr="00716043">
        <w:rPr>
          <w:bCs/>
        </w:rPr>
        <w:t>heard:</w:t>
      </w:r>
      <w:proofErr w:type="gramEnd"/>
      <w:r w:rsidRPr="00716043">
        <w:rPr>
          <w:bCs/>
        </w:rPr>
        <w:t xml:space="preserve"> they come in the front door and slip out the back door. Why? Their needs are not being met.</w:t>
      </w:r>
    </w:p>
    <w:p w14:paraId="00D541AE" w14:textId="77777777" w:rsidR="00A57A75" w:rsidRPr="00716043" w:rsidRDefault="00A57A75" w:rsidP="00A57A75">
      <w:pPr>
        <w:ind w:left="1440"/>
        <w:rPr>
          <w:bCs/>
        </w:rPr>
      </w:pPr>
      <w:r w:rsidRPr="00716043">
        <w:rPr>
          <w:bCs/>
        </w:rPr>
        <w:t>We need to be courageous and come before the Lord searching our hearts and asking several questions. Are we really reaching that many for Christ? Are people really accepting Christ through our ministry? Why not, when the Lord said the fields are white unto harvest? Could it be we are steeped in religion so much that we are putting religion before meeting the needs of people?</w:t>
      </w:r>
    </w:p>
    <w:p w14:paraId="10455813" w14:textId="77777777" w:rsidR="00A57A75" w:rsidRPr="00716043" w:rsidRDefault="00A57A75" w:rsidP="00A57A75">
      <w:pPr>
        <w:ind w:left="1440"/>
        <w:rPr>
          <w:bCs/>
        </w:rPr>
      </w:pPr>
      <w:r w:rsidRPr="00716043">
        <w:rPr>
          <w:bCs/>
        </w:rPr>
        <w:t>(4)</w:t>
      </w:r>
      <w:r>
        <w:rPr>
          <w:bCs/>
        </w:rPr>
        <w:t xml:space="preserve"> </w:t>
      </w:r>
      <w:r w:rsidRPr="00716043">
        <w:rPr>
          <w:bCs/>
        </w:rPr>
        <w:t xml:space="preserve">Man’s basic need is to know and worship God in a personal way. </w:t>
      </w:r>
      <w:proofErr w:type="gramStart"/>
      <w:r w:rsidRPr="00716043">
        <w:rPr>
          <w:bCs/>
        </w:rPr>
        <w:t>Yet,</w:t>
      </w:r>
      <w:proofErr w:type="gramEnd"/>
      <w:r w:rsidRPr="00716043">
        <w:rPr>
          <w:bCs/>
        </w:rPr>
        <w:t xml:space="preserve"> too often we fail to reach out to man by putting worship, form, order, ritual, and rules before meeting his need. Too often, we act as though …</w:t>
      </w:r>
    </w:p>
    <w:p w14:paraId="4F509CA8" w14:textId="77777777" w:rsidR="00A57A75" w:rsidRPr="00716043" w:rsidRDefault="00A57A75" w:rsidP="00A57A75">
      <w:pPr>
        <w:ind w:left="2160"/>
        <w:rPr>
          <w:bCs/>
        </w:rPr>
      </w:pPr>
      <w:r w:rsidRPr="00716043">
        <w:rPr>
          <w:bCs/>
        </w:rPr>
        <w:t>•</w:t>
      </w:r>
      <w:r>
        <w:rPr>
          <w:bCs/>
        </w:rPr>
        <w:t xml:space="preserve"> </w:t>
      </w:r>
      <w:r w:rsidRPr="00716043">
        <w:rPr>
          <w:bCs/>
        </w:rPr>
        <w:t>man exists for religion, instead of religion existing for man</w:t>
      </w:r>
    </w:p>
    <w:p w14:paraId="6296B082" w14:textId="77777777" w:rsidR="00A57A75" w:rsidRPr="00716043" w:rsidRDefault="00A57A75" w:rsidP="00A57A75">
      <w:pPr>
        <w:ind w:left="2160"/>
        <w:rPr>
          <w:bCs/>
        </w:rPr>
      </w:pPr>
      <w:r w:rsidRPr="00716043">
        <w:rPr>
          <w:bCs/>
        </w:rPr>
        <w:t>•</w:t>
      </w:r>
      <w:r>
        <w:rPr>
          <w:bCs/>
        </w:rPr>
        <w:t xml:space="preserve"> </w:t>
      </w:r>
      <w:r w:rsidRPr="00716043">
        <w:rPr>
          <w:bCs/>
        </w:rPr>
        <w:t>man exists for worship services, instead of worship services existing for man</w:t>
      </w:r>
    </w:p>
    <w:p w14:paraId="49FE5AB8" w14:textId="77777777" w:rsidR="00A57A75" w:rsidRPr="00716043" w:rsidRDefault="00A57A75" w:rsidP="00A57A75">
      <w:pPr>
        <w:ind w:left="2160"/>
        <w:rPr>
          <w:bCs/>
        </w:rPr>
      </w:pPr>
      <w:r w:rsidRPr="00716043">
        <w:rPr>
          <w:bCs/>
        </w:rPr>
        <w:t>•</w:t>
      </w:r>
      <w:r>
        <w:rPr>
          <w:bCs/>
        </w:rPr>
        <w:t xml:space="preserve"> </w:t>
      </w:r>
      <w:r w:rsidRPr="00716043">
        <w:rPr>
          <w:bCs/>
        </w:rPr>
        <w:t>man exists for maintaining the organizations, instead of the organization existing for man</w:t>
      </w:r>
    </w:p>
    <w:p w14:paraId="3DEB2979" w14:textId="77777777" w:rsidR="00A57A75" w:rsidRPr="00716043" w:rsidRDefault="00A57A75" w:rsidP="00A57A75">
      <w:pPr>
        <w:ind w:left="2160"/>
        <w:rPr>
          <w:bCs/>
        </w:rPr>
      </w:pPr>
      <w:r w:rsidRPr="00716043">
        <w:rPr>
          <w:bCs/>
        </w:rPr>
        <w:t>•</w:t>
      </w:r>
      <w:r>
        <w:rPr>
          <w:bCs/>
        </w:rPr>
        <w:t xml:space="preserve"> </w:t>
      </w:r>
      <w:r w:rsidRPr="00716043">
        <w:rPr>
          <w:bCs/>
        </w:rPr>
        <w:t>man exists for the rules and rituals, instead of the rules and rituals existing for man</w:t>
      </w:r>
    </w:p>
    <w:tbl>
      <w:tblPr>
        <w:tblW w:w="0" w:type="auto"/>
        <w:tblInd w:w="3150" w:type="dxa"/>
        <w:tblLayout w:type="fixed"/>
        <w:tblCellMar>
          <w:left w:w="0" w:type="dxa"/>
          <w:right w:w="0" w:type="dxa"/>
        </w:tblCellMar>
        <w:tblLook w:val="0000" w:firstRow="0" w:lastRow="0" w:firstColumn="0" w:lastColumn="0" w:noHBand="0" w:noVBand="0"/>
      </w:tblPr>
      <w:tblGrid>
        <w:gridCol w:w="6210"/>
      </w:tblGrid>
      <w:tr w:rsidR="00A57A75" w:rsidRPr="00EF40A1" w14:paraId="21D60AA7" w14:textId="77777777" w:rsidTr="0089058F">
        <w:tc>
          <w:tcPr>
            <w:tcW w:w="6210" w:type="dxa"/>
            <w:tcBorders>
              <w:top w:val="nil"/>
              <w:left w:val="nil"/>
              <w:bottom w:val="nil"/>
              <w:right w:val="nil"/>
            </w:tcBorders>
          </w:tcPr>
          <w:p w14:paraId="01A2DEA1" w14:textId="77777777" w:rsidR="00A57A75" w:rsidRPr="00EF40A1" w:rsidRDefault="00A57A75" w:rsidP="0089058F">
            <w:pPr>
              <w:rPr>
                <w:b/>
              </w:rPr>
            </w:pPr>
            <w:r w:rsidRPr="00EF40A1">
              <w:rPr>
                <w:b/>
              </w:rPr>
              <w:t>DEEPER STUDY # 1</w:t>
            </w:r>
          </w:p>
          <w:p w14:paraId="60436788" w14:textId="77777777" w:rsidR="00A57A75" w:rsidRPr="00EF40A1" w:rsidRDefault="00A57A75" w:rsidP="0089058F">
            <w:pPr>
              <w:rPr>
                <w:b/>
              </w:rPr>
            </w:pPr>
            <w:r w:rsidRPr="00EF40A1">
              <w:rPr>
                <w:b/>
              </w:rPr>
              <w:t>(12:10) Religionists: the religionists’ conflict with Jesus over religious beliefs and rules is sometimes thought by modern man to be petty and harsh, or else such conflicts are just not understood. Three facts will help a person in understanding why the conflicts happened and were life-threatening, ending in the murder of Jesus Christ.</w:t>
            </w:r>
          </w:p>
          <w:p w14:paraId="14E7AA38" w14:textId="77777777" w:rsidR="00A57A75" w:rsidRPr="00EF40A1" w:rsidRDefault="00A57A75" w:rsidP="0089058F">
            <w:pPr>
              <w:rPr>
                <w:b/>
              </w:rPr>
            </w:pPr>
            <w:r w:rsidRPr="00EF40A1">
              <w:rPr>
                <w:b/>
              </w:rPr>
              <w:t xml:space="preserve">1. The Jewish nation had been held together by their religious beliefs. Through the centuries the Jewish </w:t>
            </w:r>
            <w:r w:rsidRPr="00EF40A1">
              <w:rPr>
                <w:b/>
              </w:rPr>
              <w:lastRenderedPageBreak/>
              <w:t>people had been conquered by army after army, and by the millions, they had been deported and scattered over the world. Even in the day of Jesus, they were enslaved by Rome. Their religion was the binding force that kept Jews together, in particular …</w:t>
            </w:r>
          </w:p>
          <w:p w14:paraId="1679F52C" w14:textId="77777777" w:rsidR="00A57A75" w:rsidRPr="00EF40A1" w:rsidRDefault="00A57A75" w:rsidP="0089058F">
            <w:pPr>
              <w:rPr>
                <w:b/>
              </w:rPr>
            </w:pPr>
            <w:r>
              <w:rPr>
                <w:b/>
              </w:rPr>
              <w:t xml:space="preserve">           </w:t>
            </w:r>
            <w:r w:rsidRPr="00EF40A1">
              <w:rPr>
                <w:b/>
              </w:rPr>
              <w:t>•</w:t>
            </w:r>
            <w:r>
              <w:rPr>
                <w:b/>
              </w:rPr>
              <w:t xml:space="preserve"> </w:t>
            </w:r>
            <w:r w:rsidRPr="00EF40A1">
              <w:rPr>
                <w:b/>
              </w:rPr>
              <w:t xml:space="preserve">their belief that God had called them to be a </w:t>
            </w:r>
            <w:r>
              <w:rPr>
                <w:b/>
              </w:rPr>
              <w:t xml:space="preserve">  </w:t>
            </w:r>
            <w:r w:rsidRPr="00EF40A1">
              <w:rPr>
                <w:b/>
              </w:rPr>
              <w:t>distinctive people (who worshipped the only true and living God)</w:t>
            </w:r>
          </w:p>
          <w:p w14:paraId="5FBF4FC1" w14:textId="77777777" w:rsidR="00A57A75" w:rsidRPr="00EF40A1" w:rsidRDefault="00A57A75" w:rsidP="0089058F">
            <w:pPr>
              <w:rPr>
                <w:b/>
              </w:rPr>
            </w:pPr>
            <w:r>
              <w:rPr>
                <w:b/>
              </w:rPr>
              <w:t xml:space="preserve">           </w:t>
            </w:r>
            <w:r w:rsidRPr="00EF40A1">
              <w:rPr>
                <w:b/>
              </w:rPr>
              <w:t>•</w:t>
            </w:r>
            <w:r>
              <w:rPr>
                <w:b/>
              </w:rPr>
              <w:t xml:space="preserve"> </w:t>
            </w:r>
            <w:r w:rsidRPr="00EF40A1">
              <w:rPr>
                <w:b/>
              </w:rPr>
              <w:t>their rules governing the Sabbath and the temple, intermarriage, worship and cleansing, and what foods they could and could not eat</w:t>
            </w:r>
          </w:p>
          <w:p w14:paraId="496396D9" w14:textId="77777777" w:rsidR="00A57A75" w:rsidRPr="00EF40A1" w:rsidRDefault="00A57A75" w:rsidP="0089058F">
            <w:pPr>
              <w:rPr>
                <w:b/>
              </w:rPr>
            </w:pPr>
            <w:r w:rsidRPr="00EF40A1">
              <w:rPr>
                <w:b/>
              </w:rPr>
              <w:t xml:space="preserve">This belief and these rules protected them from alien beliefs and from being swallowed up by other </w:t>
            </w:r>
            <w:proofErr w:type="gramStart"/>
            <w:r w:rsidRPr="00EF40A1">
              <w:rPr>
                <w:b/>
              </w:rPr>
              <w:t>peoples</w:t>
            </w:r>
            <w:proofErr w:type="gramEnd"/>
            <w:r w:rsidRPr="00EF40A1">
              <w:rPr>
                <w:b/>
              </w:rPr>
              <w:t xml:space="preserve"> through intermarriage. Their religion was what maintained their distinctiveness as a people and as a nation.</w:t>
            </w:r>
          </w:p>
          <w:p w14:paraId="0C9EE6B7" w14:textId="77777777" w:rsidR="00A57A75" w:rsidRPr="00EF40A1" w:rsidRDefault="00A57A75" w:rsidP="0089058F">
            <w:pPr>
              <w:rPr>
                <w:b/>
              </w:rPr>
            </w:pPr>
            <w:r w:rsidRPr="00EF40A1">
              <w:rPr>
                <w:b/>
              </w:rPr>
              <w:t xml:space="preserve">Jewish leaders knew this. They knew that </w:t>
            </w:r>
            <w:r w:rsidRPr="00EF40A1">
              <w:rPr>
                <w:b/>
                <w:i/>
              </w:rPr>
              <w:t>their religion</w:t>
            </w:r>
            <w:r w:rsidRPr="00EF40A1">
              <w:rPr>
                <w:b/>
              </w:rPr>
              <w:t xml:space="preserve"> was the binding force that held their nation together. Therefore, they opposed anyone or anything that threatened to </w:t>
            </w:r>
            <w:r w:rsidRPr="00EF40A1">
              <w:rPr>
                <w:b/>
                <w:i/>
              </w:rPr>
              <w:t>break or weaken</w:t>
            </w:r>
            <w:r w:rsidRPr="00EF40A1">
              <w:rPr>
                <w:b/>
              </w:rPr>
              <w:t xml:space="preserve"> the laws of their religion and nation.</w:t>
            </w:r>
          </w:p>
          <w:p w14:paraId="4705B2D4" w14:textId="77777777" w:rsidR="00A57A75" w:rsidRPr="00EF40A1" w:rsidRDefault="00A57A75" w:rsidP="0089058F">
            <w:pPr>
              <w:rPr>
                <w:b/>
              </w:rPr>
            </w:pPr>
            <w:r w:rsidRPr="00EF40A1">
              <w:rPr>
                <w:b/>
              </w:rPr>
              <w:t xml:space="preserve">2. The religionists were men of deep, deep conviction. They were strong in their beliefs; therefore, they became steeped in religious belief and practice. To break any law or rule governing belief or practice was a serious offense, for it taught </w:t>
            </w:r>
            <w:r w:rsidRPr="00EF40A1">
              <w:rPr>
                <w:b/>
                <w:i/>
              </w:rPr>
              <w:t>loose</w:t>
            </w:r>
            <w:r w:rsidRPr="00EF40A1">
              <w:rPr>
                <w:b/>
              </w:rPr>
              <w:t xml:space="preserve"> behavior. And loose behavior, once it had spread enough, would weaken their religion. This is the reason Jesus was committing a great offense by breaking their law. In their minds, He was weakening their religion and threatening their nation.</w:t>
            </w:r>
          </w:p>
          <w:p w14:paraId="40AA3945" w14:textId="77777777" w:rsidR="00A57A75" w:rsidRPr="00EF40A1" w:rsidRDefault="00A57A75" w:rsidP="0089058F">
            <w:pPr>
              <w:rPr>
                <w:b/>
              </w:rPr>
            </w:pPr>
            <w:r w:rsidRPr="00EF40A1">
              <w:rPr>
                <w:b/>
              </w:rPr>
              <w:t xml:space="preserve">3. The religionists were men who had profession, position, recognition, esteem, livelihood, and security. Anyone who went contrary to what they believed and taught was a threat to all they had. Some religionists undoubtedly felt that Jesus was a threat to them. Every </w:t>
            </w:r>
            <w:r w:rsidRPr="00EF40A1">
              <w:rPr>
                <w:b/>
              </w:rPr>
              <w:lastRenderedPageBreak/>
              <w:t>time Jesus broke their law, He was undermining their very position and security. (See notes—Mt. 12:1–8; 16:1–12; 21:23; 22:15–22; 22:23–33; 22:34–40; 23:1–12.)</w:t>
            </w:r>
          </w:p>
          <w:p w14:paraId="5D63E621" w14:textId="77777777" w:rsidR="00A57A75" w:rsidRPr="00EF40A1" w:rsidRDefault="00A57A75" w:rsidP="0089058F">
            <w:pPr>
              <w:rPr>
                <w:b/>
              </w:rPr>
            </w:pPr>
            <w:r w:rsidRPr="00EF40A1">
              <w:rPr>
                <w:b/>
              </w:rPr>
              <w:t>The errors of the religionists were fourfold.</w:t>
            </w:r>
          </w:p>
          <w:p w14:paraId="5C806690" w14:textId="77777777" w:rsidR="00A57A75" w:rsidRPr="00EF40A1" w:rsidRDefault="00A57A75" w:rsidP="0089058F">
            <w:pPr>
              <w:rPr>
                <w:b/>
              </w:rPr>
            </w:pPr>
            <w:r>
              <w:rPr>
                <w:b/>
              </w:rPr>
              <w:t xml:space="preserve">    </w:t>
            </w:r>
            <w:r w:rsidRPr="00EF40A1">
              <w:rPr>
                <w:b/>
              </w:rPr>
              <w:t>1. They misinterpreted and corrupted God’s Word (see notes—Mt. 12:1–3; Deeper Study # 1—Jn. 4:22; see Ro. 9:4).</w:t>
            </w:r>
          </w:p>
          <w:p w14:paraId="44EB95B4" w14:textId="77777777" w:rsidR="00A57A75" w:rsidRPr="00EF40A1" w:rsidRDefault="00A57A75" w:rsidP="0089058F">
            <w:pPr>
              <w:rPr>
                <w:b/>
              </w:rPr>
            </w:pPr>
            <w:r>
              <w:rPr>
                <w:b/>
              </w:rPr>
              <w:t xml:space="preserve">    </w:t>
            </w:r>
            <w:r w:rsidRPr="00EF40A1">
              <w:rPr>
                <w:b/>
              </w:rPr>
              <w:t>2. They committed serious sin after serious sin in God’s eyes (see notes—1 Th. 2:15–16; see Ro. 2:17–29).</w:t>
            </w:r>
          </w:p>
          <w:p w14:paraId="1CDAE9BE" w14:textId="77777777" w:rsidR="00A57A75" w:rsidRPr="00EF40A1" w:rsidRDefault="00A57A75" w:rsidP="0089058F">
            <w:pPr>
              <w:rPr>
                <w:b/>
              </w:rPr>
            </w:pPr>
            <w:r>
              <w:rPr>
                <w:b/>
              </w:rPr>
              <w:t xml:space="preserve">    </w:t>
            </w:r>
            <w:r w:rsidRPr="00EF40A1">
              <w:rPr>
                <w:b/>
              </w:rPr>
              <w:t>3. They rejected God’s way of righteousness, God’s Messiah, which is Jesus Christ (see notes—Ro. 11:28; 1 Th. 2:15–16; see Ro. 10:1–21, esp. 1–4, 19–21).</w:t>
            </w:r>
          </w:p>
          <w:p w14:paraId="1545DF37" w14:textId="77777777" w:rsidR="00A57A75" w:rsidRPr="00EF40A1" w:rsidRDefault="00A57A75" w:rsidP="0089058F">
            <w:pPr>
              <w:rPr>
                <w:b/>
              </w:rPr>
            </w:pPr>
            <w:r>
              <w:rPr>
                <w:b/>
              </w:rPr>
              <w:t xml:space="preserve">    </w:t>
            </w:r>
            <w:r w:rsidRPr="00EF40A1">
              <w:rPr>
                <w:b/>
              </w:rPr>
              <w:t xml:space="preserve">4. They allowed religion in its tradition and ritual to become more important than meeting the basic needs of human life: the need for God and the need for spiritual, mental, and physical health. Christ, being the true Messiah, was bound to expose such error. </w:t>
            </w:r>
            <w:proofErr w:type="gramStart"/>
            <w:r w:rsidRPr="00EF40A1">
              <w:rPr>
                <w:b/>
              </w:rPr>
              <w:t>Thus</w:t>
            </w:r>
            <w:proofErr w:type="gramEnd"/>
            <w:r w:rsidRPr="00EF40A1">
              <w:rPr>
                <w:b/>
              </w:rPr>
              <w:t xml:space="preserve"> the battle lines were drawn.</w:t>
            </w:r>
          </w:p>
          <w:p w14:paraId="3490F582" w14:textId="77777777" w:rsidR="00A57A75" w:rsidRPr="00EF40A1" w:rsidRDefault="00A57A75" w:rsidP="0089058F">
            <w:pPr>
              <w:rPr>
                <w:b/>
              </w:rPr>
            </w:pPr>
            <w:r>
              <w:rPr>
                <w:rFonts w:ascii="Cambria Math" w:hAnsi="Cambria Math" w:cs="Cambria Math"/>
                <w:b/>
              </w:rPr>
              <w:t xml:space="preserve">                </w:t>
            </w:r>
            <w:r w:rsidRPr="00EF40A1">
              <w:rPr>
                <w:rFonts w:ascii="Cambria Math" w:hAnsi="Cambria Math" w:cs="Cambria Math"/>
                <w:b/>
              </w:rPr>
              <w:t>⇒</w:t>
            </w:r>
            <w:r>
              <w:rPr>
                <w:b/>
              </w:rPr>
              <w:t xml:space="preserve"> </w:t>
            </w:r>
            <w:r w:rsidRPr="00EF40A1">
              <w:rPr>
                <w:b/>
              </w:rPr>
              <w:t>The Messiah knew that He had to liberate people from such enslaving behavior. He had to save them so they could worship God in freedom of spirit.</w:t>
            </w:r>
          </w:p>
          <w:p w14:paraId="38273C5E" w14:textId="77777777" w:rsidR="00A57A75" w:rsidRPr="00EF40A1" w:rsidRDefault="00A57A75" w:rsidP="0089058F">
            <w:pPr>
              <w:rPr>
                <w:b/>
              </w:rPr>
            </w:pPr>
            <w:r>
              <w:rPr>
                <w:rFonts w:ascii="Cambria Math" w:hAnsi="Cambria Math" w:cs="Cambria Math"/>
                <w:b/>
              </w:rPr>
              <w:t xml:space="preserve">                </w:t>
            </w:r>
            <w:r w:rsidRPr="00EF40A1">
              <w:rPr>
                <w:rFonts w:ascii="Cambria Math" w:hAnsi="Cambria Math" w:cs="Cambria Math"/>
                <w:b/>
              </w:rPr>
              <w:t>⇒</w:t>
            </w:r>
            <w:r>
              <w:rPr>
                <w:b/>
              </w:rPr>
              <w:t xml:space="preserve"> </w:t>
            </w:r>
            <w:r w:rsidRPr="00EF40A1">
              <w:rPr>
                <w:b/>
              </w:rPr>
              <w:t>The religionists felt that they had to oppose Christ because He was a threat to their nation and to their own personal position and security.</w:t>
            </w:r>
          </w:p>
          <w:p w14:paraId="5443A835" w14:textId="77777777" w:rsidR="00A57A75" w:rsidRPr="00EF40A1" w:rsidRDefault="00A57A75" w:rsidP="0089058F">
            <w:pPr>
              <w:rPr>
                <w:b/>
              </w:rPr>
            </w:pPr>
            <w:r w:rsidRPr="00EF40A1">
              <w:rPr>
                <w:b/>
              </w:rPr>
              <w:t>The religionists’ attack took two forms.</w:t>
            </w:r>
          </w:p>
          <w:p w14:paraId="4298CCB9" w14:textId="77777777" w:rsidR="00A57A75" w:rsidRPr="00902D0F" w:rsidRDefault="00A57A75" w:rsidP="0089058F">
            <w:pPr>
              <w:pStyle w:val="ListParagraph"/>
              <w:numPr>
                <w:ilvl w:val="0"/>
                <w:numId w:val="2"/>
              </w:numPr>
              <w:rPr>
                <w:b/>
              </w:rPr>
            </w:pPr>
            <w:r w:rsidRPr="00902D0F">
              <w:rPr>
                <w:b/>
              </w:rPr>
              <w:t>First, they tried to discredit Christ so the multitudes would stop following Him (see Mt. 21:46).</w:t>
            </w:r>
          </w:p>
          <w:p w14:paraId="7AF2BC61" w14:textId="77777777" w:rsidR="00A57A75" w:rsidRPr="00EF40A1" w:rsidRDefault="00A57A75" w:rsidP="0089058F">
            <w:pPr>
              <w:rPr>
                <w:b/>
              </w:rPr>
            </w:pPr>
            <w:r w:rsidRPr="00EF40A1">
              <w:rPr>
                <w:b/>
              </w:rPr>
              <w:t>“And they asked him, saying; Is it lawful to heal on the Sabbath days? that they might accuse Him” (Mt. 12:10).</w:t>
            </w:r>
          </w:p>
          <w:p w14:paraId="4D31DA03" w14:textId="77777777" w:rsidR="00A57A75" w:rsidRPr="00EF40A1" w:rsidRDefault="00A57A75" w:rsidP="0089058F">
            <w:pPr>
              <w:rPr>
                <w:b/>
              </w:rPr>
            </w:pPr>
            <w:r w:rsidRPr="00EF40A1">
              <w:rPr>
                <w:b/>
              </w:rPr>
              <w:lastRenderedPageBreak/>
              <w:t>“And the scribes and Pharisees watched him, whether he would heal on the sabbath day; that they might find an accusation against him” (Lu. 6:7).</w:t>
            </w:r>
          </w:p>
          <w:p w14:paraId="0C8579D6" w14:textId="77777777" w:rsidR="00A57A75" w:rsidRPr="00EF40A1" w:rsidRDefault="00A57A75" w:rsidP="0089058F">
            <w:pPr>
              <w:rPr>
                <w:b/>
              </w:rPr>
            </w:pPr>
            <w:r w:rsidRPr="00EF40A1">
              <w:rPr>
                <w:b/>
              </w:rPr>
              <w:t xml:space="preserve">“Then went the </w:t>
            </w:r>
            <w:proofErr w:type="gramStart"/>
            <w:r w:rsidRPr="00EF40A1">
              <w:rPr>
                <w:b/>
              </w:rPr>
              <w:t>Pharisees, and</w:t>
            </w:r>
            <w:proofErr w:type="gramEnd"/>
            <w:r w:rsidRPr="00EF40A1">
              <w:rPr>
                <w:b/>
              </w:rPr>
              <w:t xml:space="preserve"> took counsel how they might entangle him in his talk. And they sent out unto him their disciples with the Herodians, saying, Master, we know that thou art true, and </w:t>
            </w:r>
            <w:proofErr w:type="spellStart"/>
            <w:r w:rsidRPr="00EF40A1">
              <w:rPr>
                <w:b/>
              </w:rPr>
              <w:t>teachest</w:t>
            </w:r>
            <w:proofErr w:type="spellEnd"/>
            <w:r w:rsidRPr="00EF40A1">
              <w:rPr>
                <w:b/>
              </w:rPr>
              <w:t xml:space="preserve"> the way of God in truth, neither </w:t>
            </w:r>
            <w:proofErr w:type="spellStart"/>
            <w:r w:rsidRPr="00EF40A1">
              <w:rPr>
                <w:b/>
              </w:rPr>
              <w:t>carest</w:t>
            </w:r>
            <w:proofErr w:type="spellEnd"/>
            <w:r w:rsidRPr="00EF40A1">
              <w:rPr>
                <w:b/>
              </w:rPr>
              <w:t xml:space="preserve"> thou for any man: for thou </w:t>
            </w:r>
            <w:proofErr w:type="spellStart"/>
            <w:r w:rsidRPr="00EF40A1">
              <w:rPr>
                <w:b/>
              </w:rPr>
              <w:t>regardest</w:t>
            </w:r>
            <w:proofErr w:type="spellEnd"/>
            <w:r w:rsidRPr="00EF40A1">
              <w:rPr>
                <w:b/>
              </w:rPr>
              <w:t xml:space="preserve"> not the person of men. Tell us therefore, What </w:t>
            </w:r>
            <w:proofErr w:type="spellStart"/>
            <w:r w:rsidRPr="00EF40A1">
              <w:rPr>
                <w:b/>
              </w:rPr>
              <w:t>thinkest</w:t>
            </w:r>
            <w:proofErr w:type="spellEnd"/>
            <w:r w:rsidRPr="00EF40A1">
              <w:rPr>
                <w:b/>
              </w:rPr>
              <w:t xml:space="preserve"> thou? Is it lawful to give tribute unto Caesar, or not?” (Mt. 22:15–17.)</w:t>
            </w:r>
          </w:p>
          <w:p w14:paraId="779FCAED" w14:textId="77777777" w:rsidR="00A57A75" w:rsidRPr="00902D0F" w:rsidRDefault="00A57A75" w:rsidP="0089058F">
            <w:pPr>
              <w:pStyle w:val="ListParagraph"/>
              <w:numPr>
                <w:ilvl w:val="0"/>
                <w:numId w:val="2"/>
              </w:numPr>
              <w:rPr>
                <w:b/>
              </w:rPr>
            </w:pPr>
            <w:r w:rsidRPr="00902D0F">
              <w:rPr>
                <w:b/>
              </w:rPr>
              <w:t>Second, failing to discredit Christ, they sought some way to kill Him.</w:t>
            </w:r>
          </w:p>
          <w:p w14:paraId="4838CB2D" w14:textId="77777777" w:rsidR="00A57A75" w:rsidRPr="00EF40A1" w:rsidRDefault="00A57A75" w:rsidP="0089058F">
            <w:pPr>
              <w:rPr>
                <w:b/>
              </w:rPr>
            </w:pPr>
            <w:r w:rsidRPr="00EF40A1">
              <w:rPr>
                <w:b/>
              </w:rPr>
              <w:t>“The Pharisees went out, and held a council against Him, how they might destroy Him” (Mt. 12:14).</w:t>
            </w:r>
          </w:p>
          <w:p w14:paraId="45D75889" w14:textId="77777777" w:rsidR="00A57A75" w:rsidRPr="00EF40A1" w:rsidRDefault="00A57A75" w:rsidP="0089058F">
            <w:pPr>
              <w:rPr>
                <w:b/>
              </w:rPr>
            </w:pPr>
            <w:r w:rsidRPr="00EF40A1">
              <w:rPr>
                <w:b/>
              </w:rPr>
              <w:t xml:space="preserve">“Then </w:t>
            </w:r>
            <w:proofErr w:type="gramStart"/>
            <w:r w:rsidRPr="00EF40A1">
              <w:rPr>
                <w:b/>
              </w:rPr>
              <w:t>assembled together</w:t>
            </w:r>
            <w:proofErr w:type="gramEnd"/>
            <w:r w:rsidRPr="00EF40A1">
              <w:rPr>
                <w:b/>
              </w:rPr>
              <w:t xml:space="preserve"> the chief priests, and the scribes, and the elders of the people, unto the palace of the high priest, who was called Caiaphas. And consulted that they might take Jesus by </w:t>
            </w:r>
            <w:proofErr w:type="gramStart"/>
            <w:r w:rsidRPr="00EF40A1">
              <w:rPr>
                <w:b/>
              </w:rPr>
              <w:t>subtlety, and</w:t>
            </w:r>
            <w:proofErr w:type="gramEnd"/>
            <w:r w:rsidRPr="00EF40A1">
              <w:rPr>
                <w:b/>
              </w:rPr>
              <w:t xml:space="preserve"> kill him” (Mt. 26:3–4).</w:t>
            </w:r>
          </w:p>
          <w:p w14:paraId="716C5BC7" w14:textId="77777777" w:rsidR="00A57A75" w:rsidRPr="00EF40A1" w:rsidRDefault="00A57A75" w:rsidP="0089058F">
            <w:pPr>
              <w:rPr>
                <w:b/>
              </w:rPr>
            </w:pPr>
            <w:r w:rsidRPr="00EF40A1">
              <w:rPr>
                <w:b/>
              </w:rPr>
              <w:t>“And the chief priests and scribes sought how they might kill him: for they feared the people” (Lu. 22:2).</w:t>
            </w:r>
          </w:p>
          <w:p w14:paraId="6509E397" w14:textId="77777777" w:rsidR="00A57A75" w:rsidRPr="00EF40A1" w:rsidRDefault="00A57A75" w:rsidP="0089058F">
            <w:pPr>
              <w:rPr>
                <w:b/>
              </w:rPr>
            </w:pPr>
            <w:r w:rsidRPr="00EF40A1">
              <w:rPr>
                <w:b/>
              </w:rPr>
              <w:t>“</w:t>
            </w:r>
            <w:proofErr w:type="gramStart"/>
            <w:r w:rsidRPr="00EF40A1">
              <w:rPr>
                <w:b/>
              </w:rPr>
              <w:t>Therefore</w:t>
            </w:r>
            <w:proofErr w:type="gramEnd"/>
            <w:r w:rsidRPr="00EF40A1">
              <w:rPr>
                <w:b/>
              </w:rPr>
              <w:t xml:space="preserve"> the Jews sought the more to kill him, because he not only had broken the sabbath, but said also that God was his Father, making himself equal with God” (Jn. 5:18).</w:t>
            </w:r>
          </w:p>
          <w:p w14:paraId="476D1343" w14:textId="77777777" w:rsidR="00A57A75" w:rsidRPr="00EF40A1" w:rsidRDefault="00A57A75" w:rsidP="0089058F">
            <w:pPr>
              <w:rPr>
                <w:b/>
              </w:rPr>
            </w:pPr>
            <w:r w:rsidRPr="00EF40A1">
              <w:rPr>
                <w:b/>
              </w:rPr>
              <w:t>“After these things Jesus walked in Galilee: for he would not walk in Jewry because the Jews sought to kill him” (Jn. 7:1). (See Jn. 7:19–20, 25.)</w:t>
            </w:r>
          </w:p>
          <w:p w14:paraId="3E88D166" w14:textId="77777777" w:rsidR="00A57A75" w:rsidRPr="00EF40A1" w:rsidRDefault="00A57A75" w:rsidP="0089058F">
            <w:pPr>
              <w:rPr>
                <w:b/>
              </w:rPr>
            </w:pPr>
          </w:p>
        </w:tc>
      </w:tr>
    </w:tbl>
    <w:p w14:paraId="2B635EEB" w14:textId="77777777" w:rsidR="00A57A75" w:rsidRPr="00902D0F" w:rsidRDefault="00A57A75" w:rsidP="00A57A75">
      <w:pPr>
        <w:rPr>
          <w:bCs/>
        </w:rPr>
      </w:pPr>
      <w:r w:rsidRPr="00EF40A1">
        <w:rPr>
          <w:b/>
        </w:rPr>
        <w:lastRenderedPageBreak/>
        <w:t xml:space="preserve">3 (12:11) Man: </w:t>
      </w:r>
      <w:r w:rsidRPr="00902D0F">
        <w:rPr>
          <w:bCs/>
        </w:rPr>
        <w:t xml:space="preserve">the truth was illustrated to prove that man is greater than religion. Jesus asked: If a man had only one sheep, and it fell into a pit on the Sabbath day, would the man not rescue it? Imagine the force of the Lord’s question. It showed just how </w:t>
      </w:r>
      <w:r w:rsidRPr="00902D0F">
        <w:rPr>
          <w:bCs/>
          <w:i/>
        </w:rPr>
        <w:t xml:space="preserve">unreasonable </w:t>
      </w:r>
      <w:r w:rsidRPr="00902D0F">
        <w:rPr>
          <w:bCs/>
          <w:i/>
        </w:rPr>
        <w:lastRenderedPageBreak/>
        <w:t>and illogical</w:t>
      </w:r>
      <w:r w:rsidRPr="00902D0F">
        <w:rPr>
          <w:bCs/>
        </w:rPr>
        <w:t xml:space="preserve"> the religionists were in their thinking. It exposed them </w:t>
      </w:r>
      <w:proofErr w:type="gramStart"/>
      <w:r w:rsidRPr="00902D0F">
        <w:rPr>
          <w:bCs/>
        </w:rPr>
        <w:t>as</w:t>
      </w:r>
      <w:proofErr w:type="gramEnd"/>
      <w:r w:rsidRPr="00902D0F">
        <w:rPr>
          <w:bCs/>
        </w:rPr>
        <w:t xml:space="preserve"> </w:t>
      </w:r>
      <w:r w:rsidRPr="00902D0F">
        <w:rPr>
          <w:bCs/>
          <w:i/>
        </w:rPr>
        <w:t>ignorant and blind</w:t>
      </w:r>
      <w:r w:rsidRPr="00902D0F">
        <w:rPr>
          <w:bCs/>
        </w:rPr>
        <w:t xml:space="preserve"> to real spiritual truth.</w:t>
      </w:r>
    </w:p>
    <w:p w14:paraId="1E3D2455" w14:textId="77777777" w:rsidR="00A57A75" w:rsidRPr="00902D0F" w:rsidRDefault="00A57A75" w:rsidP="00A57A75">
      <w:pPr>
        <w:rPr>
          <w:bCs/>
        </w:rPr>
      </w:pPr>
      <w:r w:rsidRPr="00902D0F">
        <w:rPr>
          <w:bCs/>
        </w:rPr>
        <w:t>The Lord’s question had two points …</w:t>
      </w:r>
    </w:p>
    <w:p w14:paraId="2AA784E1" w14:textId="77777777" w:rsidR="00A57A75" w:rsidRPr="00902D0F" w:rsidRDefault="00A57A75" w:rsidP="00A57A75">
      <w:pPr>
        <w:ind w:left="720"/>
        <w:rPr>
          <w:bCs/>
        </w:rPr>
      </w:pPr>
      <w:r w:rsidRPr="00902D0F">
        <w:rPr>
          <w:bCs/>
        </w:rPr>
        <w:t>• Is an animal’s welfare not put before religious rules?</w:t>
      </w:r>
    </w:p>
    <w:p w14:paraId="77A187D2" w14:textId="77777777" w:rsidR="00A57A75" w:rsidRPr="00902D0F" w:rsidRDefault="00A57A75" w:rsidP="00A57A75">
      <w:pPr>
        <w:ind w:left="720"/>
        <w:rPr>
          <w:bCs/>
        </w:rPr>
      </w:pPr>
      <w:r w:rsidRPr="00902D0F">
        <w:rPr>
          <w:bCs/>
        </w:rPr>
        <w:t>• Is a man not of more value than an animal?</w:t>
      </w:r>
    </w:p>
    <w:p w14:paraId="0AE48C90" w14:textId="77777777" w:rsidR="00A57A75" w:rsidRPr="00EF40A1" w:rsidRDefault="00A57A75" w:rsidP="00A57A75">
      <w:pPr>
        <w:rPr>
          <w:b/>
        </w:rPr>
      </w:pPr>
      <w:r w:rsidRPr="00EF40A1">
        <w:rPr>
          <w:b/>
        </w:rPr>
        <w:t>“If a man on the sabbath day receive circumcision, that the law of Moses should not be broken; are ye angry at me, because I have made a man every whit whole on the sabbath day?” (Jn. 7:23).</w:t>
      </w:r>
    </w:p>
    <w:p w14:paraId="7CF11ACB" w14:textId="77777777" w:rsidR="00A57A75" w:rsidRPr="00EF40A1" w:rsidRDefault="00A57A75" w:rsidP="00A57A75">
      <w:pPr>
        <w:rPr>
          <w:b/>
        </w:rPr>
      </w:pPr>
      <w:r w:rsidRPr="00EF40A1">
        <w:rPr>
          <w:b/>
        </w:rPr>
        <w:t>“But to do good and to communicate [give] forget not: for with such sacrifices God is well pleased (He. 13:16).</w:t>
      </w:r>
    </w:p>
    <w:p w14:paraId="489DDD93" w14:textId="77777777" w:rsidR="00A57A75" w:rsidRPr="00EF40A1" w:rsidRDefault="00A57A75" w:rsidP="00A57A75">
      <w:pPr>
        <w:rPr>
          <w:b/>
        </w:rPr>
      </w:pPr>
      <w:r w:rsidRPr="00EF40A1">
        <w:rPr>
          <w:b/>
        </w:rPr>
        <w:t xml:space="preserve">“If a brother or sister be </w:t>
      </w:r>
      <w:proofErr w:type="gramStart"/>
      <w:r w:rsidRPr="00EF40A1">
        <w:rPr>
          <w:b/>
        </w:rPr>
        <w:t>naked, and</w:t>
      </w:r>
      <w:proofErr w:type="gramEnd"/>
      <w:r w:rsidRPr="00EF40A1">
        <w:rPr>
          <w:b/>
        </w:rPr>
        <w:t xml:space="preserve"> destitute of daily food” (</w:t>
      </w:r>
      <w:proofErr w:type="spellStart"/>
      <w:r w:rsidRPr="00EF40A1">
        <w:rPr>
          <w:b/>
        </w:rPr>
        <w:t>Js</w:t>
      </w:r>
      <w:proofErr w:type="spellEnd"/>
      <w:r w:rsidRPr="00EF40A1">
        <w:rPr>
          <w:b/>
        </w:rPr>
        <w:t>. 2:15).</w:t>
      </w:r>
    </w:p>
    <w:p w14:paraId="6B4A25BE" w14:textId="77777777" w:rsidR="00A57A75" w:rsidRPr="00902D0F" w:rsidRDefault="00A57A75" w:rsidP="00A57A75">
      <w:pPr>
        <w:ind w:left="720"/>
        <w:rPr>
          <w:bCs/>
        </w:rPr>
      </w:pPr>
      <w:r w:rsidRPr="00EF40A1">
        <w:rPr>
          <w:b/>
        </w:rPr>
        <w:t xml:space="preserve">Thought 1. </w:t>
      </w:r>
      <w:r w:rsidRPr="00902D0F">
        <w:rPr>
          <w:bCs/>
        </w:rPr>
        <w:t>Two questions need to be asked, questions that should search our hearts.</w:t>
      </w:r>
    </w:p>
    <w:p w14:paraId="1696E5F5" w14:textId="77777777" w:rsidR="00A57A75" w:rsidRPr="00902D0F" w:rsidRDefault="00A57A75" w:rsidP="00A57A75">
      <w:pPr>
        <w:ind w:left="720" w:firstLine="720"/>
        <w:rPr>
          <w:bCs/>
        </w:rPr>
      </w:pPr>
      <w:r w:rsidRPr="00902D0F">
        <w:rPr>
          <w:bCs/>
        </w:rPr>
        <w:t>(1) Is an animal of more value than a man and his needs?</w:t>
      </w:r>
    </w:p>
    <w:p w14:paraId="3600AC44" w14:textId="77777777" w:rsidR="00A57A75" w:rsidRPr="00902D0F" w:rsidRDefault="00A57A75" w:rsidP="00A57A75">
      <w:pPr>
        <w:ind w:left="1440"/>
        <w:rPr>
          <w:bCs/>
        </w:rPr>
      </w:pPr>
      <w:r w:rsidRPr="00902D0F">
        <w:rPr>
          <w:bCs/>
        </w:rPr>
        <w:t>(2) Can things (ritual and order) ever be said to be of more value than compassion for man?</w:t>
      </w:r>
    </w:p>
    <w:p w14:paraId="52DD7263" w14:textId="77777777" w:rsidR="00A57A75" w:rsidRPr="00EF40A1" w:rsidRDefault="00A57A75" w:rsidP="00A57A75">
      <w:pPr>
        <w:ind w:left="720"/>
        <w:rPr>
          <w:b/>
        </w:rPr>
      </w:pPr>
      <w:r w:rsidRPr="00902D0F">
        <w:rPr>
          <w:bCs/>
        </w:rPr>
        <w:t>How deceived and irresponsible we so often live and act! How often we oppose Jesus Christ and His true mission just as the religionists of His day opposed Him! And we do it for the same reasons</w:t>
      </w:r>
      <w:r w:rsidRPr="00EF40A1">
        <w:rPr>
          <w:b/>
        </w:rPr>
        <w:t xml:space="preserve"> (see Deeper Study # 1—Mt. 12:10).</w:t>
      </w:r>
    </w:p>
    <w:p w14:paraId="147A16F6" w14:textId="77777777" w:rsidR="00A57A75" w:rsidRPr="00902D0F" w:rsidRDefault="00A57A75" w:rsidP="00A57A75">
      <w:pPr>
        <w:ind w:left="720"/>
        <w:rPr>
          <w:bCs/>
        </w:rPr>
      </w:pPr>
      <w:r w:rsidRPr="00EF40A1">
        <w:rPr>
          <w:b/>
        </w:rPr>
        <w:t xml:space="preserve">Thought 2. </w:t>
      </w:r>
      <w:r w:rsidRPr="00902D0F">
        <w:rPr>
          <w:bCs/>
        </w:rPr>
        <w:t xml:space="preserve">We have </w:t>
      </w:r>
      <w:r w:rsidRPr="00902D0F">
        <w:rPr>
          <w:bCs/>
          <w:i/>
        </w:rPr>
        <w:t>animals</w:t>
      </w:r>
      <w:r w:rsidRPr="00902D0F">
        <w:rPr>
          <w:bCs/>
        </w:rPr>
        <w:t xml:space="preserve"> today that are put before reaching man and meeting his needs: the </w:t>
      </w:r>
      <w:r w:rsidRPr="00902D0F">
        <w:rPr>
          <w:bCs/>
          <w:i/>
        </w:rPr>
        <w:t>animals</w:t>
      </w:r>
      <w:r w:rsidRPr="00902D0F">
        <w:rPr>
          <w:bCs/>
        </w:rPr>
        <w:t xml:space="preserve"> of religious rituals and rules and of personal position and security. The truth needs to be known and lived. Priorities need to be established.</w:t>
      </w:r>
    </w:p>
    <w:p w14:paraId="2ACF8A6C" w14:textId="77777777" w:rsidR="00A57A75" w:rsidRPr="00902D0F" w:rsidRDefault="00A57A75" w:rsidP="00A57A75">
      <w:pPr>
        <w:ind w:left="720"/>
        <w:rPr>
          <w:bCs/>
        </w:rPr>
      </w:pPr>
      <w:r w:rsidRPr="00EF40A1">
        <w:rPr>
          <w:b/>
        </w:rPr>
        <w:t xml:space="preserve">Thought 3. </w:t>
      </w:r>
      <w:r w:rsidRPr="00902D0F">
        <w:rPr>
          <w:bCs/>
        </w:rPr>
        <w:t xml:space="preserve">Man is not only more rational than animals, </w:t>
      </w:r>
      <w:proofErr w:type="gramStart"/>
      <w:r w:rsidRPr="00902D0F">
        <w:rPr>
          <w:bCs/>
        </w:rPr>
        <w:t>he is</w:t>
      </w:r>
      <w:proofErr w:type="gramEnd"/>
      <w:r w:rsidRPr="00902D0F">
        <w:rPr>
          <w:bCs/>
        </w:rPr>
        <w:t xml:space="preserve"> spirit, capable of worshipping and living forever with God. Animals are not spiritual beings; therefore, man and his needs should be placed before animals. If a person has a problem with this fact, it reveals a deceived heart and </w:t>
      </w:r>
      <w:proofErr w:type="gramStart"/>
      <w:r w:rsidRPr="00902D0F">
        <w:rPr>
          <w:bCs/>
        </w:rPr>
        <w:t>blinded</w:t>
      </w:r>
      <w:proofErr w:type="gramEnd"/>
      <w:r w:rsidRPr="00902D0F">
        <w:rPr>
          <w:bCs/>
        </w:rPr>
        <w:t xml:space="preserve"> mind. How many of us follow religious form before reaching out to man and meeting his real needs? How many of us have deceived hearts and </w:t>
      </w:r>
      <w:proofErr w:type="gramStart"/>
      <w:r w:rsidRPr="00902D0F">
        <w:rPr>
          <w:bCs/>
        </w:rPr>
        <w:t>blinded</w:t>
      </w:r>
      <w:proofErr w:type="gramEnd"/>
      <w:r w:rsidRPr="00902D0F">
        <w:rPr>
          <w:bCs/>
        </w:rPr>
        <w:t xml:space="preserve"> minds in our practice of religion?</w:t>
      </w:r>
    </w:p>
    <w:p w14:paraId="76FE2DC5" w14:textId="77777777" w:rsidR="00A57A75" w:rsidRPr="00902D0F" w:rsidRDefault="00A57A75" w:rsidP="00A57A75">
      <w:pPr>
        <w:rPr>
          <w:bCs/>
        </w:rPr>
      </w:pPr>
      <w:r w:rsidRPr="00EF40A1">
        <w:rPr>
          <w:b/>
        </w:rPr>
        <w:t xml:space="preserve">4 (12:12) Man: </w:t>
      </w:r>
      <w:r w:rsidRPr="00902D0F">
        <w:rPr>
          <w:bCs/>
        </w:rPr>
        <w:t>the truth was stated. Christ said that doing good for man supersedes religious and Sabbath rules. We are to help a person who has needs before we worry about keeping the rituals and rules of religion.</w:t>
      </w:r>
    </w:p>
    <w:p w14:paraId="102EC4EC" w14:textId="77777777" w:rsidR="00A57A75" w:rsidRPr="00902D0F" w:rsidRDefault="00A57A75" w:rsidP="00A57A75">
      <w:pPr>
        <w:ind w:firstLine="720"/>
        <w:rPr>
          <w:bCs/>
        </w:rPr>
      </w:pPr>
      <w:r w:rsidRPr="00EF40A1">
        <w:rPr>
          <w:b/>
        </w:rPr>
        <w:lastRenderedPageBreak/>
        <w:t xml:space="preserve">Thought 1. </w:t>
      </w:r>
      <w:r w:rsidRPr="00902D0F">
        <w:rPr>
          <w:bCs/>
        </w:rPr>
        <w:t xml:space="preserve">There are many ways for us to go about doing good on </w:t>
      </w:r>
      <w:proofErr w:type="gramStart"/>
      <w:r w:rsidRPr="00902D0F">
        <w:rPr>
          <w:bCs/>
        </w:rPr>
        <w:t>the Lord’s</w:t>
      </w:r>
      <w:proofErr w:type="gramEnd"/>
      <w:r w:rsidRPr="00902D0F">
        <w:rPr>
          <w:bCs/>
        </w:rPr>
        <w:t xml:space="preserve"> Day:</w:t>
      </w:r>
    </w:p>
    <w:p w14:paraId="6D454A01" w14:textId="77777777" w:rsidR="00A57A75" w:rsidRPr="00902D0F" w:rsidRDefault="00A57A75" w:rsidP="00A57A75">
      <w:pPr>
        <w:ind w:left="1440"/>
        <w:rPr>
          <w:bCs/>
        </w:rPr>
      </w:pPr>
      <w:r w:rsidRPr="00902D0F">
        <w:rPr>
          <w:rFonts w:ascii="Cambria Math" w:hAnsi="Cambria Math" w:cs="Cambria Math"/>
          <w:bCs/>
        </w:rPr>
        <w:t>⇒</w:t>
      </w:r>
      <w:r>
        <w:rPr>
          <w:bCs/>
        </w:rPr>
        <w:t xml:space="preserve"> </w:t>
      </w:r>
      <w:r w:rsidRPr="00902D0F">
        <w:rPr>
          <w:bCs/>
        </w:rPr>
        <w:t>worshipping</w:t>
      </w:r>
    </w:p>
    <w:p w14:paraId="1634F204" w14:textId="77777777" w:rsidR="00A57A75" w:rsidRPr="00902D0F" w:rsidRDefault="00A57A75" w:rsidP="00A57A75">
      <w:pPr>
        <w:ind w:left="1440"/>
        <w:rPr>
          <w:bCs/>
        </w:rPr>
      </w:pPr>
      <w:r w:rsidRPr="00902D0F">
        <w:rPr>
          <w:rFonts w:ascii="Cambria Math" w:hAnsi="Cambria Math" w:cs="Cambria Math"/>
          <w:bCs/>
        </w:rPr>
        <w:t>⇒</w:t>
      </w:r>
      <w:r>
        <w:rPr>
          <w:bCs/>
        </w:rPr>
        <w:t xml:space="preserve"> </w:t>
      </w:r>
      <w:r w:rsidRPr="00902D0F">
        <w:rPr>
          <w:bCs/>
        </w:rPr>
        <w:t>bringing others to worship</w:t>
      </w:r>
    </w:p>
    <w:p w14:paraId="08353B6E" w14:textId="77777777" w:rsidR="00A57A75" w:rsidRPr="00902D0F" w:rsidRDefault="00A57A75" w:rsidP="00A57A75">
      <w:pPr>
        <w:ind w:left="1440"/>
        <w:rPr>
          <w:bCs/>
        </w:rPr>
      </w:pPr>
      <w:r w:rsidRPr="00902D0F">
        <w:rPr>
          <w:rFonts w:ascii="Cambria Math" w:hAnsi="Cambria Math" w:cs="Cambria Math"/>
          <w:bCs/>
        </w:rPr>
        <w:t>⇒</w:t>
      </w:r>
      <w:r>
        <w:rPr>
          <w:bCs/>
        </w:rPr>
        <w:t xml:space="preserve"> </w:t>
      </w:r>
      <w:r w:rsidRPr="00902D0F">
        <w:rPr>
          <w:bCs/>
        </w:rPr>
        <w:t>visiting the lost and the lonely</w:t>
      </w:r>
    </w:p>
    <w:p w14:paraId="7D35925F" w14:textId="77777777" w:rsidR="00A57A75" w:rsidRPr="00902D0F" w:rsidRDefault="00A57A75" w:rsidP="00A57A75">
      <w:pPr>
        <w:ind w:left="1440"/>
        <w:rPr>
          <w:bCs/>
        </w:rPr>
      </w:pPr>
      <w:r w:rsidRPr="00902D0F">
        <w:rPr>
          <w:rFonts w:ascii="Cambria Math" w:hAnsi="Cambria Math" w:cs="Cambria Math"/>
          <w:bCs/>
        </w:rPr>
        <w:t>⇒</w:t>
      </w:r>
      <w:r>
        <w:rPr>
          <w:bCs/>
        </w:rPr>
        <w:t xml:space="preserve"> </w:t>
      </w:r>
      <w:r w:rsidRPr="00902D0F">
        <w:rPr>
          <w:bCs/>
        </w:rPr>
        <w:t>feeding the hungry</w:t>
      </w:r>
    </w:p>
    <w:p w14:paraId="0B3D352F" w14:textId="77777777" w:rsidR="00A57A75" w:rsidRPr="00902D0F" w:rsidRDefault="00A57A75" w:rsidP="00A57A75">
      <w:pPr>
        <w:ind w:left="1440"/>
        <w:rPr>
          <w:bCs/>
        </w:rPr>
      </w:pPr>
      <w:r w:rsidRPr="00902D0F">
        <w:rPr>
          <w:rFonts w:ascii="Cambria Math" w:hAnsi="Cambria Math" w:cs="Cambria Math"/>
          <w:bCs/>
        </w:rPr>
        <w:t>⇒</w:t>
      </w:r>
      <w:r>
        <w:rPr>
          <w:bCs/>
        </w:rPr>
        <w:t xml:space="preserve"> </w:t>
      </w:r>
      <w:r w:rsidRPr="00902D0F">
        <w:rPr>
          <w:bCs/>
        </w:rPr>
        <w:t>caring for those who are sick and hurting</w:t>
      </w:r>
    </w:p>
    <w:p w14:paraId="462E0A7D" w14:textId="77777777" w:rsidR="00A57A75" w:rsidRPr="00902D0F" w:rsidRDefault="00A57A75" w:rsidP="00A57A75">
      <w:pPr>
        <w:ind w:left="1440"/>
        <w:rPr>
          <w:bCs/>
        </w:rPr>
      </w:pPr>
      <w:r w:rsidRPr="00902D0F">
        <w:rPr>
          <w:rFonts w:ascii="Cambria Math" w:hAnsi="Cambria Math" w:cs="Cambria Math"/>
          <w:bCs/>
        </w:rPr>
        <w:t>⇒</w:t>
      </w:r>
      <w:r>
        <w:rPr>
          <w:bCs/>
        </w:rPr>
        <w:t xml:space="preserve"> </w:t>
      </w:r>
      <w:r w:rsidRPr="00902D0F">
        <w:rPr>
          <w:bCs/>
        </w:rPr>
        <w:t>praying for and with others going through difficult times</w:t>
      </w:r>
    </w:p>
    <w:p w14:paraId="6F554303" w14:textId="77777777" w:rsidR="00A57A75" w:rsidRPr="00EF40A1" w:rsidRDefault="00A57A75" w:rsidP="00A57A75">
      <w:pPr>
        <w:rPr>
          <w:b/>
        </w:rPr>
      </w:pPr>
      <w:r w:rsidRPr="00EF40A1">
        <w:rPr>
          <w:b/>
        </w:rPr>
        <w:t xml:space="preserve">“Even as the </w:t>
      </w:r>
      <w:proofErr w:type="gramStart"/>
      <w:r w:rsidRPr="00EF40A1">
        <w:rPr>
          <w:b/>
        </w:rPr>
        <w:t>Son</w:t>
      </w:r>
      <w:proofErr w:type="gramEnd"/>
      <w:r w:rsidRPr="00EF40A1">
        <w:rPr>
          <w:b/>
        </w:rPr>
        <w:t xml:space="preserve"> of man came not to be ministered unto, but to minister, and to give his life a ransom for many” (Mt. 20:28).</w:t>
      </w:r>
    </w:p>
    <w:p w14:paraId="34F8AF9E" w14:textId="77777777" w:rsidR="00A57A75" w:rsidRPr="00EF40A1" w:rsidRDefault="00A57A75" w:rsidP="00A57A75">
      <w:pPr>
        <w:rPr>
          <w:b/>
        </w:rPr>
      </w:pPr>
      <w:r w:rsidRPr="00EF40A1">
        <w:rPr>
          <w:b/>
        </w:rPr>
        <w:t xml:space="preserve">“For I was an </w:t>
      </w:r>
      <w:proofErr w:type="spellStart"/>
      <w:r w:rsidRPr="00EF40A1">
        <w:rPr>
          <w:b/>
        </w:rPr>
        <w:t>hungred</w:t>
      </w:r>
      <w:proofErr w:type="spellEnd"/>
      <w:r w:rsidRPr="00EF40A1">
        <w:rPr>
          <w:b/>
        </w:rPr>
        <w:t xml:space="preserve">, and ye gave me meat: I was thirsty, and ye gave me drink: I was a stranger, and ye took me </w:t>
      </w:r>
      <w:proofErr w:type="gramStart"/>
      <w:r w:rsidRPr="00EF40A1">
        <w:rPr>
          <w:b/>
        </w:rPr>
        <w:t>in:</w:t>
      </w:r>
      <w:proofErr w:type="gramEnd"/>
      <w:r w:rsidRPr="00EF40A1">
        <w:rPr>
          <w:b/>
        </w:rPr>
        <w:t xml:space="preserve"> naked, and ye clothed me: I was sick, and ye visited me: I was in prison, and ye came unto me” (Mt. 25:35–36).</w:t>
      </w:r>
    </w:p>
    <w:p w14:paraId="43761F08" w14:textId="77777777" w:rsidR="00A57A75" w:rsidRPr="00EF40A1" w:rsidRDefault="00A57A75" w:rsidP="00A57A75">
      <w:pPr>
        <w:rPr>
          <w:b/>
        </w:rPr>
      </w:pPr>
      <w:r w:rsidRPr="00EF40A1">
        <w:rPr>
          <w:b/>
        </w:rPr>
        <w:t>“Then said Jesus to them again, Peace be unto you: as my father hath sent me, even so send I you” (Jn. 20:21).</w:t>
      </w:r>
    </w:p>
    <w:p w14:paraId="25915F8F" w14:textId="77777777" w:rsidR="00A57A75" w:rsidRPr="00EF40A1" w:rsidRDefault="00A57A75" w:rsidP="00A57A75">
      <w:pPr>
        <w:rPr>
          <w:b/>
        </w:rPr>
      </w:pPr>
      <w:r w:rsidRPr="00EF40A1">
        <w:rPr>
          <w:b/>
        </w:rPr>
        <w:t xml:space="preserve">“I have showed you all things, how that so </w:t>
      </w:r>
      <w:proofErr w:type="spellStart"/>
      <w:r w:rsidRPr="00EF40A1">
        <w:rPr>
          <w:b/>
        </w:rPr>
        <w:t>labouring</w:t>
      </w:r>
      <w:proofErr w:type="spellEnd"/>
      <w:r w:rsidRPr="00EF40A1">
        <w:rPr>
          <w:b/>
        </w:rPr>
        <w:t xml:space="preserve"> ye ought to support the weak, and to remember the words of the Lord Jesus, how he said, </w:t>
      </w:r>
      <w:proofErr w:type="gramStart"/>
      <w:r w:rsidRPr="00EF40A1">
        <w:rPr>
          <w:b/>
        </w:rPr>
        <w:t>It</w:t>
      </w:r>
      <w:proofErr w:type="gramEnd"/>
      <w:r w:rsidRPr="00EF40A1">
        <w:rPr>
          <w:b/>
        </w:rPr>
        <w:t xml:space="preserve"> is more blessed to give than to receive” (Ac. 20:35).</w:t>
      </w:r>
    </w:p>
    <w:p w14:paraId="550BA8C5" w14:textId="77777777" w:rsidR="00A57A75" w:rsidRPr="00EF40A1" w:rsidRDefault="00A57A75" w:rsidP="00A57A75">
      <w:pPr>
        <w:rPr>
          <w:b/>
        </w:rPr>
      </w:pPr>
      <w:r w:rsidRPr="00EF40A1">
        <w:rPr>
          <w:b/>
        </w:rPr>
        <w:t>“We then that are strong ought to bear the infirmities of the weak, and not to please ourselves” (Ro. 15:1).</w:t>
      </w:r>
    </w:p>
    <w:p w14:paraId="3B5673C5" w14:textId="77777777" w:rsidR="00A57A75" w:rsidRPr="00EF40A1" w:rsidRDefault="00A57A75" w:rsidP="00A57A75">
      <w:pPr>
        <w:rPr>
          <w:b/>
        </w:rPr>
      </w:pPr>
      <w:r w:rsidRPr="00EF40A1">
        <w:rPr>
          <w:b/>
        </w:rPr>
        <w:t xml:space="preserve">“Bear ye one another’s </w:t>
      </w:r>
      <w:proofErr w:type="gramStart"/>
      <w:r w:rsidRPr="00EF40A1">
        <w:rPr>
          <w:b/>
        </w:rPr>
        <w:t>burdens, and</w:t>
      </w:r>
      <w:proofErr w:type="gramEnd"/>
      <w:r w:rsidRPr="00EF40A1">
        <w:rPr>
          <w:b/>
        </w:rPr>
        <w:t xml:space="preserve"> so fulfil the law of Christ” (Ga. 6:2).</w:t>
      </w:r>
    </w:p>
    <w:tbl>
      <w:tblPr>
        <w:tblW w:w="0" w:type="auto"/>
        <w:tblInd w:w="3150" w:type="dxa"/>
        <w:tblLayout w:type="fixed"/>
        <w:tblCellMar>
          <w:left w:w="0" w:type="dxa"/>
          <w:right w:w="0" w:type="dxa"/>
        </w:tblCellMar>
        <w:tblLook w:val="0000" w:firstRow="0" w:lastRow="0" w:firstColumn="0" w:lastColumn="0" w:noHBand="0" w:noVBand="0"/>
      </w:tblPr>
      <w:tblGrid>
        <w:gridCol w:w="5490"/>
      </w:tblGrid>
      <w:tr w:rsidR="00A57A75" w:rsidRPr="00EF40A1" w14:paraId="7C2A224D" w14:textId="77777777" w:rsidTr="0089058F">
        <w:tc>
          <w:tcPr>
            <w:tcW w:w="5490" w:type="dxa"/>
            <w:tcBorders>
              <w:top w:val="nil"/>
              <w:left w:val="nil"/>
              <w:bottom w:val="nil"/>
              <w:right w:val="nil"/>
            </w:tcBorders>
          </w:tcPr>
          <w:p w14:paraId="7EA41D1C" w14:textId="77777777" w:rsidR="00A57A75" w:rsidRPr="00EF40A1" w:rsidRDefault="00A57A75" w:rsidP="0089058F">
            <w:pPr>
              <w:rPr>
                <w:b/>
              </w:rPr>
            </w:pPr>
            <w:r w:rsidRPr="00EF40A1">
              <w:rPr>
                <w:b/>
              </w:rPr>
              <w:t>DEEPER STUDY # 2</w:t>
            </w:r>
          </w:p>
          <w:p w14:paraId="78FDC57D" w14:textId="77777777" w:rsidR="00A57A75" w:rsidRPr="00EF40A1" w:rsidRDefault="00A57A75" w:rsidP="0089058F">
            <w:pPr>
              <w:rPr>
                <w:b/>
              </w:rPr>
            </w:pPr>
            <w:r w:rsidRPr="00EF40A1">
              <w:rPr>
                <w:b/>
              </w:rPr>
              <w:t xml:space="preserve">(12:12) Sabbath—Sunday: the Sabbath or Sunday is for rest and worship (see note—Mt. 12:5). What is allowed on the Sabbath or Sunday, the day set aside for rest and worship? God’s Son says. “It is lawful to do well [good] on the sabbath days”; that is, it is lawful to </w:t>
            </w:r>
            <w:r w:rsidRPr="00EF40A1">
              <w:rPr>
                <w:b/>
                <w:i/>
              </w:rPr>
              <w:t>truly</w:t>
            </w:r>
            <w:r w:rsidRPr="00EF40A1">
              <w:rPr>
                <w:b/>
              </w:rPr>
              <w:t xml:space="preserve"> help a person who has a </w:t>
            </w:r>
            <w:r w:rsidRPr="00EF40A1">
              <w:rPr>
                <w:b/>
                <w:i/>
              </w:rPr>
              <w:t>real</w:t>
            </w:r>
            <w:r w:rsidRPr="00EF40A1">
              <w:rPr>
                <w:b/>
              </w:rPr>
              <w:t xml:space="preserve"> need.</w:t>
            </w:r>
          </w:p>
          <w:p w14:paraId="3A8E323D" w14:textId="77777777" w:rsidR="00A57A75" w:rsidRPr="00EF40A1" w:rsidRDefault="00A57A75" w:rsidP="0089058F">
            <w:pPr>
              <w:rPr>
                <w:b/>
              </w:rPr>
            </w:pPr>
          </w:p>
        </w:tc>
      </w:tr>
    </w:tbl>
    <w:p w14:paraId="7772E37F" w14:textId="77777777" w:rsidR="00A57A75" w:rsidRPr="00902D0F" w:rsidRDefault="00A57A75" w:rsidP="00A57A75">
      <w:pPr>
        <w:rPr>
          <w:bCs/>
        </w:rPr>
      </w:pPr>
      <w:r w:rsidRPr="00EF40A1">
        <w:rPr>
          <w:b/>
        </w:rPr>
        <w:lastRenderedPageBreak/>
        <w:t xml:space="preserve">5 (12:13) Man: </w:t>
      </w:r>
      <w:r w:rsidRPr="00902D0F">
        <w:rPr>
          <w:bCs/>
        </w:rPr>
        <w:t xml:space="preserve">the truth was demonstrated. </w:t>
      </w:r>
      <w:proofErr w:type="gramStart"/>
      <w:r w:rsidRPr="00902D0F">
        <w:rPr>
          <w:bCs/>
        </w:rPr>
        <w:t>Man</w:t>
      </w:r>
      <w:proofErr w:type="gramEnd"/>
      <w:r w:rsidRPr="00902D0F">
        <w:rPr>
          <w:bCs/>
        </w:rPr>
        <w:t xml:space="preserve"> and his needs are put before the Sabbath and religious rules. Man is greater; he is much more important. Jesus healed the man. Jesus demonstrated in no uncertain terms that there is nothing more sacred to God than man. Man is to be </w:t>
      </w:r>
      <w:r w:rsidRPr="00902D0F">
        <w:rPr>
          <w:bCs/>
          <w:i/>
        </w:rPr>
        <w:t>reached</w:t>
      </w:r>
      <w:r w:rsidRPr="00902D0F">
        <w:rPr>
          <w:bCs/>
        </w:rPr>
        <w:t xml:space="preserve"> and </w:t>
      </w:r>
      <w:r w:rsidRPr="00902D0F">
        <w:rPr>
          <w:bCs/>
          <w:i/>
        </w:rPr>
        <w:t>brought</w:t>
      </w:r>
      <w:r w:rsidRPr="00902D0F">
        <w:rPr>
          <w:bCs/>
        </w:rPr>
        <w:t xml:space="preserve"> into a personal relationship with Him (Lu. 19:10), and he is to be helped and brought into a state of abundant living—as much as possible (Jn. 10:10).</w:t>
      </w:r>
    </w:p>
    <w:p w14:paraId="0D8E8556" w14:textId="77777777" w:rsidR="00A57A75" w:rsidRPr="00EF40A1" w:rsidRDefault="00A57A75" w:rsidP="00A57A75">
      <w:pPr>
        <w:rPr>
          <w:b/>
        </w:rPr>
      </w:pPr>
      <w:r w:rsidRPr="00EF40A1">
        <w:rPr>
          <w:b/>
        </w:rPr>
        <w:t xml:space="preserve">“For the </w:t>
      </w:r>
      <w:proofErr w:type="gramStart"/>
      <w:r w:rsidRPr="00EF40A1">
        <w:rPr>
          <w:b/>
        </w:rPr>
        <w:t>Son</w:t>
      </w:r>
      <w:proofErr w:type="gramEnd"/>
      <w:r w:rsidRPr="00EF40A1">
        <w:rPr>
          <w:b/>
        </w:rPr>
        <w:t xml:space="preserve"> of man </w:t>
      </w:r>
      <w:proofErr w:type="gramStart"/>
      <w:r w:rsidRPr="00EF40A1">
        <w:rPr>
          <w:b/>
        </w:rPr>
        <w:t>is come</w:t>
      </w:r>
      <w:proofErr w:type="gramEnd"/>
      <w:r w:rsidRPr="00EF40A1">
        <w:rPr>
          <w:b/>
        </w:rPr>
        <w:t xml:space="preserve"> to seek and to save that which was lost” (Lu. 19:10).</w:t>
      </w:r>
    </w:p>
    <w:p w14:paraId="2F9DF402" w14:textId="77777777" w:rsidR="00A57A75" w:rsidRPr="00EF40A1" w:rsidRDefault="00A57A75" w:rsidP="00A57A75">
      <w:pPr>
        <w:rPr>
          <w:b/>
        </w:rPr>
      </w:pPr>
      <w:r w:rsidRPr="00EF40A1">
        <w:rPr>
          <w:b/>
        </w:rPr>
        <w:t xml:space="preserve">“I </w:t>
      </w:r>
      <w:proofErr w:type="gramStart"/>
      <w:r w:rsidRPr="00EF40A1">
        <w:rPr>
          <w:b/>
        </w:rPr>
        <w:t>am come</w:t>
      </w:r>
      <w:proofErr w:type="gramEnd"/>
      <w:r w:rsidRPr="00EF40A1">
        <w:rPr>
          <w:b/>
        </w:rPr>
        <w:t xml:space="preserve"> that they might have life, and that they might have it more abundantly” (Jn. 10:10).</w:t>
      </w:r>
    </w:p>
    <w:p w14:paraId="59A6BA4E" w14:textId="77777777" w:rsidR="00A57A75" w:rsidRPr="00EF40A1" w:rsidRDefault="00A57A75" w:rsidP="00A57A75">
      <w:pPr>
        <w:rPr>
          <w:b/>
        </w:rPr>
      </w:pPr>
      <w:r w:rsidRPr="00EF40A1">
        <w:rPr>
          <w:b/>
        </w:rPr>
        <w:t>“To the weak became I as weak, that I might gain the weak: I am made all things to all men, that I might by all means save some” (1 Co. 9:22).</w:t>
      </w:r>
    </w:p>
    <w:p w14:paraId="6C462A69" w14:textId="77777777" w:rsidR="00A57A75" w:rsidRPr="00EF40A1" w:rsidRDefault="00A57A75" w:rsidP="00A57A75">
      <w:pPr>
        <w:rPr>
          <w:b/>
        </w:rPr>
      </w:pPr>
      <w:r w:rsidRPr="00EF40A1">
        <w:rPr>
          <w:b/>
        </w:rPr>
        <w:t>“Now we exhort you, brethren, warn them that are unruly, comfort the feebleminded, support the weak, be patient toward all men” (1 Th. 5:14).</w:t>
      </w:r>
    </w:p>
    <w:p w14:paraId="5AD5E372" w14:textId="77777777" w:rsidR="00A57A75" w:rsidRPr="00902D0F" w:rsidRDefault="00A57A75" w:rsidP="00A57A75">
      <w:pPr>
        <w:ind w:left="720"/>
        <w:rPr>
          <w:bCs/>
        </w:rPr>
      </w:pPr>
      <w:r w:rsidRPr="00EF40A1">
        <w:rPr>
          <w:b/>
        </w:rPr>
        <w:t xml:space="preserve">Thought 1. </w:t>
      </w:r>
      <w:r w:rsidRPr="00902D0F">
        <w:rPr>
          <w:bCs/>
        </w:rPr>
        <w:t xml:space="preserve">What a lesson for us as we reach out to lead men </w:t>
      </w:r>
      <w:r w:rsidRPr="00902D0F">
        <w:rPr>
          <w:bCs/>
          <w:i/>
        </w:rPr>
        <w:t>to</w:t>
      </w:r>
      <w:r w:rsidRPr="00902D0F">
        <w:rPr>
          <w:bCs/>
        </w:rPr>
        <w:t xml:space="preserve"> God week by week and day by day! How much </w:t>
      </w:r>
      <w:proofErr w:type="gramStart"/>
      <w:r w:rsidRPr="00902D0F">
        <w:rPr>
          <w:bCs/>
        </w:rPr>
        <w:t>we</w:t>
      </w:r>
      <w:proofErr w:type="gramEnd"/>
      <w:r w:rsidRPr="00902D0F">
        <w:rPr>
          <w:bCs/>
        </w:rPr>
        <w:t xml:space="preserve"> need to correct our deceived hearts and </w:t>
      </w:r>
      <w:proofErr w:type="gramStart"/>
      <w:r w:rsidRPr="00902D0F">
        <w:rPr>
          <w:bCs/>
        </w:rPr>
        <w:t>blinded</w:t>
      </w:r>
      <w:proofErr w:type="gramEnd"/>
      <w:r w:rsidRPr="00902D0F">
        <w:rPr>
          <w:bCs/>
        </w:rPr>
        <w:t xml:space="preserve"> minds! How much </w:t>
      </w:r>
      <w:proofErr w:type="gramStart"/>
      <w:r w:rsidRPr="00902D0F">
        <w:rPr>
          <w:bCs/>
        </w:rPr>
        <w:t>we</w:t>
      </w:r>
      <w:proofErr w:type="gramEnd"/>
      <w:r w:rsidRPr="00902D0F">
        <w:rPr>
          <w:bCs/>
        </w:rPr>
        <w:t xml:space="preserve"> need to be freed from being enslaved to our religious order and forms and our own personal position and security!</w:t>
      </w:r>
    </w:p>
    <w:p w14:paraId="5A837C6E" w14:textId="77777777" w:rsidR="00A57A75" w:rsidRPr="00902D0F" w:rsidRDefault="00A57A75" w:rsidP="00A57A75">
      <w:pPr>
        <w:ind w:left="1440"/>
        <w:rPr>
          <w:bCs/>
        </w:rPr>
      </w:pPr>
      <w:r w:rsidRPr="00902D0F">
        <w:rPr>
          <w:bCs/>
        </w:rPr>
        <w:t>(1)</w:t>
      </w:r>
      <w:r>
        <w:rPr>
          <w:bCs/>
        </w:rPr>
        <w:t xml:space="preserve"> </w:t>
      </w:r>
      <w:r w:rsidRPr="00902D0F">
        <w:rPr>
          <w:bCs/>
        </w:rPr>
        <w:t>We live only a short time, and then we shall give an account to God.</w:t>
      </w:r>
    </w:p>
    <w:p w14:paraId="01497702" w14:textId="77777777" w:rsidR="00A57A75" w:rsidRPr="00902D0F" w:rsidRDefault="00A57A75" w:rsidP="00A57A75">
      <w:pPr>
        <w:ind w:left="1440"/>
        <w:rPr>
          <w:bCs/>
        </w:rPr>
      </w:pPr>
      <w:r w:rsidRPr="00902D0F">
        <w:rPr>
          <w:bCs/>
        </w:rPr>
        <w:t>(2)</w:t>
      </w:r>
      <w:r>
        <w:rPr>
          <w:bCs/>
        </w:rPr>
        <w:t xml:space="preserve"> </w:t>
      </w:r>
      <w:r w:rsidRPr="00902D0F">
        <w:rPr>
          <w:bCs/>
        </w:rPr>
        <w:t>We have only a few short years to be about the task of the Lord.</w:t>
      </w:r>
    </w:p>
    <w:p w14:paraId="7A67428B" w14:textId="77777777" w:rsidR="00A57A75" w:rsidRDefault="00A57A75" w:rsidP="00A57A75">
      <w:pPr>
        <w:rPr>
          <w:b/>
        </w:rPr>
      </w:pPr>
      <w:r w:rsidRPr="00EF40A1">
        <w:rPr>
          <w:b/>
        </w:rPr>
        <w:t xml:space="preserve">Thought 2. </w:t>
      </w:r>
      <w:r w:rsidRPr="00D72F1C">
        <w:rPr>
          <w:bCs/>
        </w:rPr>
        <w:t>Christ gives us an important lesson: we are to put man and his needs before our religious practices and our personal security. We are not to let our fears stop us</w:t>
      </w:r>
      <w:r w:rsidRPr="00EF40A1">
        <w:rPr>
          <w:b/>
        </w:rPr>
        <w:t xml:space="preserve"> (see Deeper Study # 1—Mt. 12:10).</w:t>
      </w:r>
    </w:p>
    <w:p w14:paraId="1DAD55FC" w14:textId="77777777" w:rsidR="00B61E58" w:rsidRDefault="00B61E58"/>
    <w:sectPr w:rsidR="00B61E5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C5DE0" w14:textId="77777777" w:rsidR="006B4814" w:rsidRDefault="006B4814" w:rsidP="006B4814">
      <w:pPr>
        <w:spacing w:after="0" w:line="240" w:lineRule="auto"/>
      </w:pPr>
      <w:r>
        <w:separator/>
      </w:r>
    </w:p>
  </w:endnote>
  <w:endnote w:type="continuationSeparator" w:id="0">
    <w:p w14:paraId="0EAE32DF" w14:textId="77777777" w:rsidR="006B4814" w:rsidRDefault="006B4814" w:rsidP="006B4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06B77" w14:textId="77777777" w:rsidR="006B4814" w:rsidRDefault="006B48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9186643"/>
      <w:docPartObj>
        <w:docPartGallery w:val="Page Numbers (Bottom of Page)"/>
        <w:docPartUnique/>
      </w:docPartObj>
    </w:sdtPr>
    <w:sdtEndPr>
      <w:rPr>
        <w:noProof/>
      </w:rPr>
    </w:sdtEndPr>
    <w:sdtContent>
      <w:p w14:paraId="4C448680" w14:textId="187F210A" w:rsidR="006B4814" w:rsidRDefault="006B481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BE10AE7" w14:textId="77777777" w:rsidR="006B4814" w:rsidRDefault="006B48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74D12" w14:textId="77777777" w:rsidR="006B4814" w:rsidRDefault="006B48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50F00" w14:textId="77777777" w:rsidR="006B4814" w:rsidRDefault="006B4814" w:rsidP="006B4814">
      <w:pPr>
        <w:spacing w:after="0" w:line="240" w:lineRule="auto"/>
      </w:pPr>
      <w:r>
        <w:separator/>
      </w:r>
    </w:p>
  </w:footnote>
  <w:footnote w:type="continuationSeparator" w:id="0">
    <w:p w14:paraId="6E7AF489" w14:textId="77777777" w:rsidR="006B4814" w:rsidRDefault="006B4814" w:rsidP="006B48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2D748" w14:textId="77777777" w:rsidR="006B4814" w:rsidRDefault="006B48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FFA97" w14:textId="77777777" w:rsidR="006B4814" w:rsidRDefault="006B48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AE025" w14:textId="77777777" w:rsidR="006B4814" w:rsidRDefault="006B48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722"/>
    <w:multiLevelType w:val="hybridMultilevel"/>
    <w:tmpl w:val="7DF004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E34E2A"/>
    <w:multiLevelType w:val="hybridMultilevel"/>
    <w:tmpl w:val="E656370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738914">
    <w:abstractNumId w:val="1"/>
  </w:num>
  <w:num w:numId="2" w16cid:durableId="347147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A75"/>
    <w:rsid w:val="000870FD"/>
    <w:rsid w:val="00106D40"/>
    <w:rsid w:val="006B4814"/>
    <w:rsid w:val="007C2FBC"/>
    <w:rsid w:val="008939D2"/>
    <w:rsid w:val="00A57A75"/>
    <w:rsid w:val="00B61E58"/>
    <w:rsid w:val="00D32E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AF4D2"/>
  <w15:chartTrackingRefBased/>
  <w15:docId w15:val="{1E52BF6E-AA05-46FB-9E69-3E3AB8C4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A75"/>
  </w:style>
  <w:style w:type="paragraph" w:styleId="Heading1">
    <w:name w:val="heading 1"/>
    <w:basedOn w:val="Normal"/>
    <w:next w:val="Normal"/>
    <w:link w:val="Heading1Char"/>
    <w:uiPriority w:val="9"/>
    <w:qFormat/>
    <w:rsid w:val="00A57A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7A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7A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7A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7A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7A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7A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7A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7A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A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7A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7A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7A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7A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7A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7A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7A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7A75"/>
    <w:rPr>
      <w:rFonts w:eastAsiaTheme="majorEastAsia" w:cstheme="majorBidi"/>
      <w:color w:val="272727" w:themeColor="text1" w:themeTint="D8"/>
    </w:rPr>
  </w:style>
  <w:style w:type="paragraph" w:styleId="Title">
    <w:name w:val="Title"/>
    <w:basedOn w:val="Normal"/>
    <w:next w:val="Normal"/>
    <w:link w:val="TitleChar"/>
    <w:uiPriority w:val="10"/>
    <w:qFormat/>
    <w:rsid w:val="00A57A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7A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7A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7A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7A75"/>
    <w:pPr>
      <w:spacing w:before="160"/>
      <w:jc w:val="center"/>
    </w:pPr>
    <w:rPr>
      <w:i/>
      <w:iCs/>
      <w:color w:val="404040" w:themeColor="text1" w:themeTint="BF"/>
    </w:rPr>
  </w:style>
  <w:style w:type="character" w:customStyle="1" w:styleId="QuoteChar">
    <w:name w:val="Quote Char"/>
    <w:basedOn w:val="DefaultParagraphFont"/>
    <w:link w:val="Quote"/>
    <w:uiPriority w:val="29"/>
    <w:rsid w:val="00A57A75"/>
    <w:rPr>
      <w:i/>
      <w:iCs/>
      <w:color w:val="404040" w:themeColor="text1" w:themeTint="BF"/>
    </w:rPr>
  </w:style>
  <w:style w:type="paragraph" w:styleId="ListParagraph">
    <w:name w:val="List Paragraph"/>
    <w:basedOn w:val="Normal"/>
    <w:uiPriority w:val="34"/>
    <w:qFormat/>
    <w:rsid w:val="00A57A75"/>
    <w:pPr>
      <w:ind w:left="720"/>
      <w:contextualSpacing/>
    </w:pPr>
  </w:style>
  <w:style w:type="character" w:styleId="IntenseEmphasis">
    <w:name w:val="Intense Emphasis"/>
    <w:basedOn w:val="DefaultParagraphFont"/>
    <w:uiPriority w:val="21"/>
    <w:qFormat/>
    <w:rsid w:val="00A57A75"/>
    <w:rPr>
      <w:i/>
      <w:iCs/>
      <w:color w:val="0F4761" w:themeColor="accent1" w:themeShade="BF"/>
    </w:rPr>
  </w:style>
  <w:style w:type="paragraph" w:styleId="IntenseQuote">
    <w:name w:val="Intense Quote"/>
    <w:basedOn w:val="Normal"/>
    <w:next w:val="Normal"/>
    <w:link w:val="IntenseQuoteChar"/>
    <w:uiPriority w:val="30"/>
    <w:qFormat/>
    <w:rsid w:val="00A57A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7A75"/>
    <w:rPr>
      <w:i/>
      <w:iCs/>
      <w:color w:val="0F4761" w:themeColor="accent1" w:themeShade="BF"/>
    </w:rPr>
  </w:style>
  <w:style w:type="character" w:styleId="IntenseReference">
    <w:name w:val="Intense Reference"/>
    <w:basedOn w:val="DefaultParagraphFont"/>
    <w:uiPriority w:val="32"/>
    <w:qFormat/>
    <w:rsid w:val="00A57A75"/>
    <w:rPr>
      <w:b/>
      <w:bCs/>
      <w:smallCaps/>
      <w:color w:val="0F4761" w:themeColor="accent1" w:themeShade="BF"/>
      <w:spacing w:val="5"/>
    </w:rPr>
  </w:style>
  <w:style w:type="paragraph" w:styleId="Header">
    <w:name w:val="header"/>
    <w:basedOn w:val="Normal"/>
    <w:link w:val="HeaderChar"/>
    <w:uiPriority w:val="99"/>
    <w:unhideWhenUsed/>
    <w:rsid w:val="006B48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4814"/>
  </w:style>
  <w:style w:type="paragraph" w:styleId="Footer">
    <w:name w:val="footer"/>
    <w:basedOn w:val="Normal"/>
    <w:link w:val="FooterChar"/>
    <w:uiPriority w:val="99"/>
    <w:unhideWhenUsed/>
    <w:rsid w:val="006B48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48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2641</Words>
  <Characters>15055</Characters>
  <Application>Microsoft Office Word</Application>
  <DocSecurity>0</DocSecurity>
  <Lines>125</Lines>
  <Paragraphs>35</Paragraphs>
  <ScaleCrop>false</ScaleCrop>
  <Company/>
  <LinksUpToDate>false</LinksUpToDate>
  <CharactersWithSpaces>17661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Jacquie Carthran</dc:creator>
  <cp:keywords/>
  <dc:description/>
  <cp:lastModifiedBy>Jacquie Carthran</cp:lastModifiedBy>
  <cp:revision>2</cp:revision>
  <dcterms:created xsi:type="dcterms:W3CDTF">2026-01-21T13:30:00Z</dcterms:created>
  <dcterms:modified xsi:type="dcterms:W3CDTF">2026-01-21T13:32:00Z</dcterms:modified>
</cp:coreProperties>
</file>