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D2567" w14:textId="77777777" w:rsidR="0020766A" w:rsidRDefault="0020766A" w:rsidP="0020766A">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7DA0C74B" w14:textId="77777777" w:rsidR="0020766A" w:rsidRDefault="0020766A" w:rsidP="0020766A">
      <w:pPr>
        <w:spacing w:after="0" w:line="240" w:lineRule="auto"/>
        <w:jc w:val="center"/>
        <w:rPr>
          <w:rFonts w:ascii="Tahoma" w:hAnsi="Tahoma" w:cs="Tahoma"/>
          <w:b/>
          <w:bCs/>
          <w:sz w:val="32"/>
          <w:szCs w:val="32"/>
        </w:rPr>
      </w:pPr>
      <w:r>
        <w:rPr>
          <w:rFonts w:ascii="Tahoma" w:hAnsi="Tahoma" w:cs="Tahoma"/>
          <w:b/>
          <w:bCs/>
          <w:sz w:val="32"/>
          <w:szCs w:val="32"/>
        </w:rPr>
        <w:t>Bible Study</w:t>
      </w:r>
    </w:p>
    <w:p w14:paraId="1C0A7139" w14:textId="77777777" w:rsidR="0020766A" w:rsidRDefault="0020766A" w:rsidP="0020766A">
      <w:pPr>
        <w:jc w:val="center"/>
        <w:rPr>
          <w:rFonts w:ascii="Tahoma" w:hAnsi="Tahoma" w:cs="Tahoma"/>
          <w:b/>
          <w:bCs/>
          <w:color w:val="C00000"/>
          <w:sz w:val="36"/>
          <w:szCs w:val="36"/>
        </w:rPr>
      </w:pPr>
      <w:r>
        <w:rPr>
          <w:rFonts w:ascii="Tahoma" w:hAnsi="Tahoma" w:cs="Tahoma"/>
          <w:b/>
          <w:bCs/>
          <w:color w:val="C00000"/>
          <w:sz w:val="36"/>
          <w:szCs w:val="36"/>
        </w:rPr>
        <w:t>Matthew 11:1-6</w:t>
      </w:r>
    </w:p>
    <w:p w14:paraId="57A65D9D" w14:textId="77777777" w:rsidR="0020766A" w:rsidRPr="00F81CA8" w:rsidRDefault="0020766A" w:rsidP="0020766A">
      <w:r w:rsidRPr="00F81CA8">
        <w:rPr>
          <w:b/>
        </w:rPr>
        <w:t>THE MESSIAH’S VINDICATION OF HIS MESSIAHSHIP, 11:1–30</w:t>
      </w:r>
    </w:p>
    <w:p w14:paraId="24623BEF" w14:textId="77777777" w:rsidR="0020766A" w:rsidRPr="00F81CA8" w:rsidRDefault="0020766A" w:rsidP="0020766A">
      <w:r w:rsidRPr="00F81CA8">
        <w:rPr>
          <w:b/>
        </w:rPr>
        <w:t>A.</w:t>
      </w:r>
      <w:r w:rsidRPr="00F81CA8">
        <w:tab/>
      </w:r>
      <w:r w:rsidRPr="00F81CA8">
        <w:rPr>
          <w:b/>
        </w:rPr>
        <w:t>The Assurance: Given to a Questioning Disciple, John the Baptist, 11:1–6</w:t>
      </w:r>
    </w:p>
    <w:p w14:paraId="67A208E1" w14:textId="77777777" w:rsidR="0020766A" w:rsidRPr="00F81CA8" w:rsidRDefault="0020766A" w:rsidP="0020766A">
      <w:r w:rsidRPr="00F81CA8">
        <w:t xml:space="preserve">(11:1–6) </w:t>
      </w:r>
      <w:r w:rsidRPr="00F81CA8">
        <w:rPr>
          <w:b/>
        </w:rPr>
        <w:t>Introduction</w:t>
      </w:r>
      <w:r w:rsidRPr="00F81CA8">
        <w:t>: John heard about the works of Christ. He had predicted the coming of the Messiah just as the prophets of old had predicted. In his mind, the Messiah was coming to baptize people with the Spirit of God and with fire (see Deeper Study # 2—Mt. 3:11, note—Lu. 7:21–23). Christ had appeared upon the scene and was baptizing people with the Spirit of God, and the people were flocking around Him as though He were the Messiah. But He was doing nothing about baptizing people with fire, the messianic fire of judgment. To John’s mind, Christ was fulfilling only half of the prophecies concerning the Messiah. (See notes—Mt. 1:1; Deeper Study # 2—1:18; Deeper Study # 2—3:11; note—11:2–3; Deeper Study # 1—11:5; Deeper Study # 2—11:6; Deeper Study # 1—12:16; notes—Mt. 22:42; Lu. 7:21–23.) John was confused. Was Jesus really the Messiah? He had to know. His whole life had been given over to the belief that Jesus was the Messiah. He sent two disciples to ask, and Jesus used the opportunity to vindicate His Messiahship.</w:t>
      </w:r>
    </w:p>
    <w:p w14:paraId="4E3B7D66" w14:textId="77777777" w:rsidR="0020766A" w:rsidRPr="00F81CA8" w:rsidRDefault="0020766A" w:rsidP="0020766A">
      <w:pPr>
        <w:ind w:left="1440"/>
      </w:pPr>
      <w:r w:rsidRPr="00F81CA8">
        <w:t>1.</w:t>
      </w:r>
      <w:r w:rsidRPr="00F81CA8">
        <w:tab/>
        <w:t>Jesus’ task: ended the commissioning of His disciples (v. 1).</w:t>
      </w:r>
    </w:p>
    <w:p w14:paraId="5B468DD7" w14:textId="77777777" w:rsidR="0020766A" w:rsidRPr="00F81CA8" w:rsidRDefault="0020766A" w:rsidP="0020766A">
      <w:pPr>
        <w:ind w:left="1440"/>
      </w:pPr>
      <w:r w:rsidRPr="00F81CA8">
        <w:t>2.</w:t>
      </w:r>
      <w:r w:rsidRPr="00F81CA8">
        <w:tab/>
        <w:t>John’s perplexity: pictured a stern Messiah (vv. 2–3).</w:t>
      </w:r>
    </w:p>
    <w:p w14:paraId="3CBC5E80" w14:textId="77777777" w:rsidR="0020766A" w:rsidRPr="00F81CA8" w:rsidRDefault="0020766A" w:rsidP="0020766A">
      <w:pPr>
        <w:ind w:left="1440"/>
      </w:pPr>
      <w:r w:rsidRPr="00F81CA8">
        <w:t>3.</w:t>
      </w:r>
      <w:r w:rsidRPr="00F81CA8">
        <w:tab/>
        <w:t>Jesus’ assurance: He was beyond question, the Messiah (vv. 4–6).</w:t>
      </w:r>
    </w:p>
    <w:p w14:paraId="218235D6" w14:textId="77777777" w:rsidR="0020766A" w:rsidRPr="00F81CA8" w:rsidRDefault="0020766A" w:rsidP="0020766A">
      <w:r w:rsidRPr="00F81CA8">
        <w:rPr>
          <w:b/>
        </w:rPr>
        <w:t>1</w:t>
      </w:r>
      <w:r w:rsidRPr="00F81CA8">
        <w:t xml:space="preserve"> (11:1) </w:t>
      </w:r>
      <w:r w:rsidRPr="00F81CA8">
        <w:rPr>
          <w:b/>
        </w:rPr>
        <w:t>Jesus Christ, Ministry</w:t>
      </w:r>
      <w:r w:rsidRPr="00F81CA8">
        <w:t xml:space="preserve">: Jesus ended the commissioning of His disciples. The idea is that Jesus sent them out alone without His going along. They were to learn to minister, and the way they were to learn was through practical experience. They were to learn while they were </w:t>
      </w:r>
      <w:proofErr w:type="gramStart"/>
      <w:r w:rsidRPr="00F81CA8">
        <w:t>actually out</w:t>
      </w:r>
      <w:proofErr w:type="gramEnd"/>
      <w:r w:rsidRPr="00F81CA8">
        <w:t xml:space="preserve"> ministering. Note that Jesus began to minister again all alone. The present event happened to Him while He was alone.</w:t>
      </w:r>
    </w:p>
    <w:p w14:paraId="1B580459" w14:textId="77777777" w:rsidR="0020766A" w:rsidRPr="00F81CA8" w:rsidRDefault="0020766A" w:rsidP="0020766A">
      <w:r w:rsidRPr="00F81CA8">
        <w:rPr>
          <w:b/>
        </w:rPr>
        <w:t>2</w:t>
      </w:r>
      <w:r w:rsidRPr="00F81CA8">
        <w:t xml:space="preserve"> (11:2–3) </w:t>
      </w:r>
      <w:r w:rsidRPr="00F81CA8">
        <w:rPr>
          <w:b/>
        </w:rPr>
        <w:t>John the Baptist</w:t>
      </w:r>
      <w:r w:rsidRPr="00F81CA8">
        <w:t>: John’s perplexity was caused by his picture of a stern Messiah. John was in prison, and he heard about the works of Christ. Note two points.</w:t>
      </w:r>
    </w:p>
    <w:p w14:paraId="1AAB8740" w14:textId="77777777" w:rsidR="0020766A" w:rsidRPr="00F81CA8" w:rsidRDefault="0020766A" w:rsidP="0020766A">
      <w:pPr>
        <w:ind w:left="720"/>
      </w:pPr>
      <w:r w:rsidRPr="00F81CA8">
        <w:t xml:space="preserve">a. What John had heard was that the works of Christ were works of love. He knew that the Messiah was to baptize with both the Spirit and fire—the Messianic fire of judgment. He had heard that Jesus was doing the loving works of the Spirit and that people were mobilizing around Him in huge throngs, but he had heard nothing about the fire of Messianic judgment. It seemed that Jesus was fulfilling only half of the Messianic prophecies. He was perplexed and questioning, so he sent two </w:t>
      </w:r>
      <w:r w:rsidRPr="00F81CA8">
        <w:lastRenderedPageBreak/>
        <w:t>emissaries to Jesus for an answer. Note: despite John’s puzzlement and questioning, he still believed in the truth.</w:t>
      </w:r>
    </w:p>
    <w:p w14:paraId="41706F94" w14:textId="77777777" w:rsidR="0020766A" w:rsidRPr="00F81CA8" w:rsidRDefault="0020766A" w:rsidP="0020766A">
      <w:pPr>
        <w:ind w:left="720" w:firstLine="720"/>
      </w:pPr>
      <w:r w:rsidRPr="00F81CA8">
        <w:rPr>
          <w:rFonts w:ascii="Cambria Math" w:hAnsi="Cambria Math" w:cs="Cambria Math"/>
        </w:rPr>
        <w:t>⇒</w:t>
      </w:r>
      <w:r w:rsidRPr="00F81CA8">
        <w:tab/>
        <w:t xml:space="preserve">He believed in the promises of Scripture concerning the Messiah: </w:t>
      </w:r>
      <w:r w:rsidRPr="00F81CA8">
        <w:rPr>
          <w:rFonts w:ascii="Aptos" w:hAnsi="Aptos" w:cs="Aptos"/>
        </w:rPr>
        <w:t>“</w:t>
      </w:r>
      <w:r w:rsidRPr="00F81CA8">
        <w:t>Art thou He?</w:t>
      </w:r>
      <w:r w:rsidRPr="00F81CA8">
        <w:rPr>
          <w:rFonts w:ascii="Aptos" w:hAnsi="Aptos" w:cs="Aptos"/>
        </w:rPr>
        <w:t>”</w:t>
      </w:r>
      <w:r w:rsidRPr="00F81CA8">
        <w:t xml:space="preserve"> (see Ps. 118:26).</w:t>
      </w:r>
    </w:p>
    <w:p w14:paraId="117545A1" w14:textId="77777777" w:rsidR="0020766A" w:rsidRPr="00F81CA8" w:rsidRDefault="0020766A" w:rsidP="0020766A">
      <w:pPr>
        <w:ind w:left="720" w:firstLine="720"/>
      </w:pPr>
      <w:r w:rsidRPr="00F81CA8">
        <w:rPr>
          <w:rFonts w:ascii="Cambria Math" w:hAnsi="Cambria Math" w:cs="Cambria Math"/>
        </w:rPr>
        <w:t>⇒</w:t>
      </w:r>
      <w:r w:rsidRPr="00F81CA8">
        <w:tab/>
        <w:t>He was committed to seek after God</w:t>
      </w:r>
      <w:r w:rsidRPr="00F81CA8">
        <w:rPr>
          <w:rFonts w:ascii="Aptos" w:hAnsi="Aptos" w:cs="Aptos"/>
        </w:rPr>
        <w:t>’</w:t>
      </w:r>
      <w:r w:rsidRPr="00F81CA8">
        <w:t xml:space="preserve">s Messiah: </w:t>
      </w:r>
      <w:r w:rsidRPr="00F81CA8">
        <w:rPr>
          <w:rFonts w:ascii="Aptos" w:hAnsi="Aptos" w:cs="Aptos"/>
        </w:rPr>
        <w:t>“</w:t>
      </w:r>
      <w:r w:rsidRPr="00F81CA8">
        <w:t>Do we look for another?</w:t>
      </w:r>
      <w:r w:rsidRPr="00F81CA8">
        <w:rPr>
          <w:rFonts w:ascii="Aptos" w:hAnsi="Aptos" w:cs="Aptos"/>
        </w:rPr>
        <w:t>”</w:t>
      </w:r>
    </w:p>
    <w:p w14:paraId="5AFCE231" w14:textId="77777777" w:rsidR="0020766A" w:rsidRPr="00F81CA8" w:rsidRDefault="0020766A" w:rsidP="0020766A">
      <w:pPr>
        <w:ind w:left="720" w:firstLine="720"/>
      </w:pPr>
      <w:r w:rsidRPr="00F81CA8">
        <w:rPr>
          <w:rFonts w:ascii="Cambria Math" w:hAnsi="Cambria Math" w:cs="Cambria Math"/>
        </w:rPr>
        <w:t>⇒</w:t>
      </w:r>
      <w:r w:rsidRPr="00F81CA8">
        <w:tab/>
        <w:t>He was willing to have his faith confirmed in Jesus as the true Messiah. The fact that he asked the questions shows this.</w:t>
      </w:r>
    </w:p>
    <w:p w14:paraId="327E4E30" w14:textId="77777777" w:rsidR="0020766A" w:rsidRPr="00F81CA8" w:rsidRDefault="0020766A" w:rsidP="0020766A">
      <w:pPr>
        <w:ind w:left="720"/>
      </w:pPr>
      <w:r w:rsidRPr="00F81CA8">
        <w:t xml:space="preserve">b. John was questioning Jesus’ Messiahship. John was the one who sent two of his disciples to question Jesus (v. 2), and it was </w:t>
      </w:r>
      <w:r w:rsidRPr="00F81CA8">
        <w:rPr>
          <w:i/>
        </w:rPr>
        <w:t>to John</w:t>
      </w:r>
      <w:r w:rsidRPr="00F81CA8">
        <w:t xml:space="preserve"> that Jesus sent His answer (v. 4). John wondered if Jesus were the true Messiah. There were several reasons for his questioning Jesus.</w:t>
      </w:r>
    </w:p>
    <w:p w14:paraId="328A5FDB" w14:textId="77777777" w:rsidR="0020766A" w:rsidRPr="00F81CA8" w:rsidRDefault="0020766A" w:rsidP="0020766A">
      <w:pPr>
        <w:ind w:left="1440"/>
      </w:pPr>
      <w:r w:rsidRPr="00F81CA8">
        <w:t>1)</w:t>
      </w:r>
      <w:r w:rsidRPr="00F81CA8">
        <w:tab/>
        <w:t>John was perplexed. His idea of the Messiah did not match what Jesus was doing. Jesus was not mobilizing people into a great army to free Israel from Roman domination (see Deeper Study # 2—Mt. 1:18). He was not the stern Messiah pictured by the prophets (see note—Lu. 7:21–23).</w:t>
      </w:r>
    </w:p>
    <w:p w14:paraId="018C14ED" w14:textId="77777777" w:rsidR="0020766A" w:rsidRPr="00F81CA8" w:rsidRDefault="0020766A" w:rsidP="0020766A">
      <w:pPr>
        <w:ind w:left="1440"/>
      </w:pPr>
      <w:r w:rsidRPr="00F81CA8">
        <w:t>2)</w:t>
      </w:r>
      <w:r w:rsidRPr="00F81CA8">
        <w:tab/>
        <w:t>John was in prison. He expected to be involved in the overthrow of the Roman conquerors and in the establishment of Israel as a free nation, yet he was languishing in prison. He could not understand why the Messiah did not free him. Had he not been the prominent forerunner for the expected Messiah?</w:t>
      </w:r>
    </w:p>
    <w:p w14:paraId="760B7CB2" w14:textId="77777777" w:rsidR="0020766A" w:rsidRPr="00F81CA8" w:rsidRDefault="0020766A" w:rsidP="0020766A">
      <w:pPr>
        <w:ind w:left="1440"/>
      </w:pPr>
      <w:r w:rsidRPr="00F81CA8">
        <w:t>3)</w:t>
      </w:r>
      <w:r w:rsidRPr="00F81CA8">
        <w:tab/>
        <w:t>John needed assurance. He needed his faith strengthened. The saints of the Scriptures were mere men with passions like we experience. They, too, needed the Lord to occasionally confirm their faith. Even the strongest sometimes need the word and presence of the Lord in a special way. Picture John’s concept of the Messiah and his languishing in prison, and his need is clearly understood.</w:t>
      </w:r>
    </w:p>
    <w:p w14:paraId="31BBA623" w14:textId="77777777" w:rsidR="0020766A" w:rsidRPr="00F81CA8" w:rsidRDefault="0020766A" w:rsidP="0020766A">
      <w:r w:rsidRPr="00F81CA8">
        <w:rPr>
          <w:b/>
        </w:rPr>
        <w:t>“There hath no temptation taken you but such as is common to man: but God is faithful, who will not suffer you to be tempted above that ye are able; but will with the temptation also make a way to escape, that ye may be able to bear it” (1 Co. 10:13).</w:t>
      </w:r>
    </w:p>
    <w:p w14:paraId="06E15A45" w14:textId="77777777" w:rsidR="0020766A" w:rsidRPr="00F81CA8" w:rsidRDefault="0020766A" w:rsidP="0020766A">
      <w:r w:rsidRPr="00F81CA8">
        <w:rPr>
          <w:b/>
        </w:rPr>
        <w:t xml:space="preserve">“For we have not </w:t>
      </w:r>
      <w:proofErr w:type="gramStart"/>
      <w:r w:rsidRPr="00F81CA8">
        <w:rPr>
          <w:b/>
        </w:rPr>
        <w:t>an</w:t>
      </w:r>
      <w:proofErr w:type="gramEnd"/>
      <w:r w:rsidRPr="00F81CA8">
        <w:rPr>
          <w:b/>
        </w:rPr>
        <w:t xml:space="preserve"> high priest which cannot be touched with the feeling of our infirmities; but was in all points tempted like as we are, yet without sin” (He. 4:15–16).</w:t>
      </w:r>
    </w:p>
    <w:p w14:paraId="0E50BC78" w14:textId="77777777" w:rsidR="0020766A" w:rsidRPr="00F81CA8" w:rsidRDefault="0020766A" w:rsidP="0020766A">
      <w:r w:rsidRPr="00F81CA8">
        <w:rPr>
          <w:b/>
        </w:rPr>
        <w:lastRenderedPageBreak/>
        <w:t xml:space="preserve">“If any of you lack wisdom, let him ask of God, that giveth to all men liberally, and </w:t>
      </w:r>
      <w:proofErr w:type="spellStart"/>
      <w:r w:rsidRPr="00F81CA8">
        <w:rPr>
          <w:b/>
        </w:rPr>
        <w:t>upbraideth</w:t>
      </w:r>
      <w:proofErr w:type="spellEnd"/>
      <w:r w:rsidRPr="00F81CA8">
        <w:rPr>
          <w:b/>
        </w:rPr>
        <w:t xml:space="preserve"> not; and it shall be given him” (</w:t>
      </w:r>
      <w:proofErr w:type="spellStart"/>
      <w:r w:rsidRPr="00F81CA8">
        <w:rPr>
          <w:b/>
        </w:rPr>
        <w:t>Js</w:t>
      </w:r>
      <w:proofErr w:type="spellEnd"/>
      <w:r w:rsidRPr="00F81CA8">
        <w:rPr>
          <w:b/>
        </w:rPr>
        <w:t>. 1:5).</w:t>
      </w:r>
    </w:p>
    <w:p w14:paraId="4A5B124C" w14:textId="77777777" w:rsidR="0020766A" w:rsidRPr="00F81CA8" w:rsidRDefault="0020766A" w:rsidP="0020766A">
      <w:r w:rsidRPr="00F81CA8">
        <w:rPr>
          <w:b/>
        </w:rPr>
        <w:t>Thought 1.</w:t>
      </w:r>
      <w:r w:rsidRPr="00F81CA8">
        <w:t xml:space="preserve"> Note several significant lessons.</w:t>
      </w:r>
    </w:p>
    <w:p w14:paraId="22D9CB1F" w14:textId="77777777" w:rsidR="0020766A" w:rsidRPr="00F81CA8" w:rsidRDefault="0020766A" w:rsidP="0020766A">
      <w:pPr>
        <w:ind w:left="1440"/>
      </w:pPr>
      <w:r w:rsidRPr="00F81CA8">
        <w:t>(1)</w:t>
      </w:r>
      <w:r w:rsidRPr="00F81CA8">
        <w:tab/>
        <w:t>John did not fully understand Jesus, and to be honest, we all lack understanding; yet what is needed is for us to do what John did:</w:t>
      </w:r>
    </w:p>
    <w:p w14:paraId="1852321D" w14:textId="77777777" w:rsidR="0020766A" w:rsidRPr="00F81CA8" w:rsidRDefault="0020766A" w:rsidP="0020766A">
      <w:pPr>
        <w:ind w:left="1440"/>
      </w:pPr>
      <w:r w:rsidRPr="00F81CA8">
        <w:rPr>
          <w:rFonts w:ascii="Cambria Math" w:hAnsi="Cambria Math" w:cs="Cambria Math"/>
        </w:rPr>
        <w:t>⇒</w:t>
      </w:r>
      <w:r w:rsidRPr="00F81CA8">
        <w:tab/>
        <w:t>He trusted Christ anyway.</w:t>
      </w:r>
    </w:p>
    <w:p w14:paraId="245951D0" w14:textId="77777777" w:rsidR="0020766A" w:rsidRPr="00F81CA8" w:rsidRDefault="0020766A" w:rsidP="0020766A">
      <w:pPr>
        <w:ind w:left="1440"/>
      </w:pPr>
      <w:r w:rsidRPr="00F81CA8">
        <w:rPr>
          <w:rFonts w:ascii="Cambria Math" w:hAnsi="Cambria Math" w:cs="Cambria Math"/>
        </w:rPr>
        <w:t>⇒</w:t>
      </w:r>
      <w:r w:rsidRPr="00F81CA8">
        <w:tab/>
        <w:t>He committed his life to proclaiming that Jesus was the Messiah and continued to proclaim the message even though he did not fully understand.</w:t>
      </w:r>
    </w:p>
    <w:p w14:paraId="11A452C9" w14:textId="77777777" w:rsidR="0020766A" w:rsidRPr="00F81CA8" w:rsidRDefault="0020766A" w:rsidP="0020766A">
      <w:pPr>
        <w:ind w:left="1440"/>
      </w:pPr>
      <w:r w:rsidRPr="00F81CA8">
        <w:rPr>
          <w:rFonts w:ascii="Cambria Math" w:hAnsi="Cambria Math" w:cs="Cambria Math"/>
        </w:rPr>
        <w:t>⇒</w:t>
      </w:r>
      <w:r w:rsidRPr="00F81CA8">
        <w:tab/>
        <w:t>He sought answers to what he did not understand.</w:t>
      </w:r>
    </w:p>
    <w:p w14:paraId="6808A1AA" w14:textId="77777777" w:rsidR="0020766A" w:rsidRPr="00F81CA8" w:rsidRDefault="0020766A" w:rsidP="0020766A">
      <w:pPr>
        <w:ind w:left="1440"/>
      </w:pPr>
      <w:r w:rsidRPr="00F81CA8">
        <w:rPr>
          <w:rFonts w:ascii="Cambria Math" w:hAnsi="Cambria Math" w:cs="Cambria Math"/>
        </w:rPr>
        <w:t>⇒</w:t>
      </w:r>
      <w:r w:rsidRPr="00F81CA8">
        <w:tab/>
        <w:t>He did not let his questions destroy his faith.</w:t>
      </w:r>
    </w:p>
    <w:p w14:paraId="2E2EDCE3" w14:textId="77777777" w:rsidR="0020766A" w:rsidRPr="00F81CA8" w:rsidRDefault="0020766A" w:rsidP="0020766A">
      <w:pPr>
        <w:ind w:left="1440"/>
      </w:pPr>
      <w:r w:rsidRPr="00F81CA8">
        <w:t>(2)</w:t>
      </w:r>
      <w:r w:rsidRPr="00F81CA8">
        <w:tab/>
        <w:t xml:space="preserve">John believed the Scripture and looked for </w:t>
      </w:r>
      <w:proofErr w:type="gramStart"/>
      <w:r w:rsidRPr="00F81CA8">
        <w:t>the Messiah’s</w:t>
      </w:r>
      <w:proofErr w:type="gramEnd"/>
      <w:r w:rsidRPr="00F81CA8">
        <w:t xml:space="preserve"> first coming. We are to believe the Scriptures: He has </w:t>
      </w:r>
      <w:proofErr w:type="gramStart"/>
      <w:r w:rsidRPr="00F81CA8">
        <w:t>come</w:t>
      </w:r>
      <w:proofErr w:type="gramEnd"/>
      <w:r w:rsidRPr="00F81CA8">
        <w:t xml:space="preserve"> and He is coming again (Jn. 14:2–3; 1 Th. 4:13f; Tit. 2:12–13).</w:t>
      </w:r>
    </w:p>
    <w:p w14:paraId="56DCBA0B" w14:textId="77777777" w:rsidR="0020766A" w:rsidRPr="00F81CA8" w:rsidRDefault="0020766A" w:rsidP="0020766A">
      <w:pPr>
        <w:ind w:left="1440"/>
      </w:pPr>
      <w:r w:rsidRPr="00F81CA8">
        <w:t>(3)</w:t>
      </w:r>
      <w:r w:rsidRPr="00F81CA8">
        <w:tab/>
        <w:t xml:space="preserve">We should not fear nor be ashamed because we may not understand or have questions about Jesus. In fact, it is good to make </w:t>
      </w:r>
      <w:proofErr w:type="gramStart"/>
      <w:r w:rsidRPr="00F81CA8">
        <w:t>absolutely sure</w:t>
      </w:r>
      <w:proofErr w:type="gramEnd"/>
      <w:r w:rsidRPr="00F81CA8">
        <w:t xml:space="preserve"> in all matters concerning our salvation. We should seek and ask unashamedly (</w:t>
      </w:r>
      <w:proofErr w:type="spellStart"/>
      <w:r w:rsidRPr="00F81CA8">
        <w:t>Js</w:t>
      </w:r>
      <w:proofErr w:type="spellEnd"/>
      <w:r w:rsidRPr="00F81CA8">
        <w:t>. 1:5).</w:t>
      </w:r>
    </w:p>
    <w:p w14:paraId="6CDA2012" w14:textId="77777777" w:rsidR="0020766A" w:rsidRPr="00F81CA8" w:rsidRDefault="0020766A" w:rsidP="0020766A">
      <w:pPr>
        <w:ind w:left="1440"/>
      </w:pPr>
      <w:r w:rsidRPr="00F81CA8">
        <w:t>(4)</w:t>
      </w:r>
      <w:r w:rsidRPr="00F81CA8">
        <w:tab/>
        <w:t xml:space="preserve">Note a critical fact: John was not weary in looking for the Messiah. He said he would keep on looking if Jesus were not the Messiah. We must not become weary and </w:t>
      </w:r>
      <w:proofErr w:type="gramStart"/>
      <w:r w:rsidRPr="00F81CA8">
        <w:t>doubting</w:t>
      </w:r>
      <w:proofErr w:type="gramEnd"/>
      <w:r w:rsidRPr="00F81CA8">
        <w:t xml:space="preserve"> because He has not yet returned (see 2 Pe. 3:3–4, 8–18).</w:t>
      </w:r>
    </w:p>
    <w:p w14:paraId="070D37D9" w14:textId="77777777" w:rsidR="0020766A" w:rsidRPr="00F81CA8" w:rsidRDefault="0020766A" w:rsidP="0020766A">
      <w:pPr>
        <w:ind w:left="1440"/>
      </w:pPr>
      <w:r w:rsidRPr="00F81CA8">
        <w:t>(5)</w:t>
      </w:r>
      <w:r w:rsidRPr="00F81CA8">
        <w:tab/>
        <w:t xml:space="preserve">John’s questioning began when he was in prison facing great trouble and trial. It is sometimes difficult to understand why we </w:t>
      </w:r>
      <w:proofErr w:type="gramStart"/>
      <w:r w:rsidRPr="00F81CA8">
        <w:t>have to</w:t>
      </w:r>
      <w:proofErr w:type="gramEnd"/>
      <w:r w:rsidRPr="00F81CA8">
        <w:t xml:space="preserve"> go through so much trouble, especially some of us. We need to approach Christ in those times, coming to Him in His Word and in prayer (1 Pe. 4:11–12; </w:t>
      </w:r>
      <w:proofErr w:type="spellStart"/>
      <w:r w:rsidRPr="00F81CA8">
        <w:t>Js</w:t>
      </w:r>
      <w:proofErr w:type="spellEnd"/>
      <w:r w:rsidRPr="00F81CA8">
        <w:t>. 1:5; Is. 1:18).</w:t>
      </w:r>
    </w:p>
    <w:p w14:paraId="21242320" w14:textId="77777777" w:rsidR="0020766A" w:rsidRPr="00F81CA8" w:rsidRDefault="0020766A" w:rsidP="0020766A">
      <w:pPr>
        <w:ind w:left="1440"/>
      </w:pPr>
      <w:r w:rsidRPr="00F81CA8">
        <w:t>(6)</w:t>
      </w:r>
      <w:r w:rsidRPr="00F81CA8">
        <w:tab/>
        <w:t>John had questions to arise in his mind. Even the strongest are not always strong no matter who they are (Mt. 26:36–46, 69–75; Gal. 2:11f). Severe trials are often a great strain upon our faith. In such times, we need a very special presence of the Lord; we need His strength and assurance.</w:t>
      </w:r>
    </w:p>
    <w:p w14:paraId="02644B4F" w14:textId="77777777" w:rsidR="0020766A" w:rsidRPr="00F81CA8" w:rsidRDefault="0020766A" w:rsidP="0020766A">
      <w:pPr>
        <w:ind w:left="1440"/>
      </w:pPr>
      <w:r w:rsidRPr="00F81CA8">
        <w:rPr>
          <w:b/>
        </w:rPr>
        <w:t xml:space="preserve">“Beloved, think it not strange concerning the fiery </w:t>
      </w:r>
      <w:proofErr w:type="gramStart"/>
      <w:r w:rsidRPr="00F81CA8">
        <w:rPr>
          <w:b/>
        </w:rPr>
        <w:t>trial</w:t>
      </w:r>
      <w:proofErr w:type="gramEnd"/>
      <w:r w:rsidRPr="00F81CA8">
        <w:rPr>
          <w:b/>
        </w:rPr>
        <w:t xml:space="preserve"> which is to try you, as though some strange thing happened unto you: but rejoice, </w:t>
      </w:r>
      <w:r w:rsidRPr="00F81CA8">
        <w:rPr>
          <w:b/>
        </w:rPr>
        <w:lastRenderedPageBreak/>
        <w:t>inasmuch as ye are partakers of Christ’s sufferings; that, when his glory shall be revealed, ye may be glad also with exceeding joy” (1 Pe. 4:12–13).</w:t>
      </w:r>
    </w:p>
    <w:p w14:paraId="5CA9D084" w14:textId="77777777" w:rsidR="0020766A" w:rsidRPr="00F81CA8" w:rsidRDefault="0020766A" w:rsidP="0020766A">
      <w:pPr>
        <w:ind w:left="1440"/>
      </w:pPr>
      <w:r w:rsidRPr="00F81CA8">
        <w:rPr>
          <w:b/>
        </w:rPr>
        <w:t xml:space="preserve">“Casting all your care upon him; for </w:t>
      </w:r>
      <w:proofErr w:type="spellStart"/>
      <w:r w:rsidRPr="00F81CA8">
        <w:rPr>
          <w:b/>
        </w:rPr>
        <w:t>he</w:t>
      </w:r>
      <w:proofErr w:type="spellEnd"/>
      <w:r w:rsidRPr="00F81CA8">
        <w:rPr>
          <w:b/>
        </w:rPr>
        <w:t xml:space="preserve"> </w:t>
      </w:r>
      <w:proofErr w:type="spellStart"/>
      <w:r w:rsidRPr="00F81CA8">
        <w:rPr>
          <w:b/>
        </w:rPr>
        <w:t>careth</w:t>
      </w:r>
      <w:proofErr w:type="spellEnd"/>
      <w:r w:rsidRPr="00F81CA8">
        <w:rPr>
          <w:b/>
        </w:rPr>
        <w:t xml:space="preserve"> for you.… But the God of all grace, who hath called us unto his eternal glory by Christ Jesus, after that ye have suffered a while, make you perfect, stablish, strengthen, settle you” (1 Pe. 5:7, 10).</w:t>
      </w:r>
    </w:p>
    <w:p w14:paraId="79B14858" w14:textId="77777777" w:rsidR="0020766A" w:rsidRPr="00F81CA8" w:rsidRDefault="0020766A" w:rsidP="0020766A">
      <w:pPr>
        <w:ind w:left="1440"/>
      </w:pPr>
      <w:r w:rsidRPr="00F81CA8">
        <w:rPr>
          <w:b/>
        </w:rPr>
        <w:t xml:space="preserve">“Blessed be God, even the Father of our Lord Jesus Christ, the Father of mercies, and the God of all comfort; who </w:t>
      </w:r>
      <w:proofErr w:type="spellStart"/>
      <w:r w:rsidRPr="00F81CA8">
        <w:rPr>
          <w:b/>
        </w:rPr>
        <w:t>comforteth</w:t>
      </w:r>
      <w:proofErr w:type="spellEnd"/>
      <w:r w:rsidRPr="00F81CA8">
        <w:rPr>
          <w:b/>
        </w:rPr>
        <w:t xml:space="preserve"> us in all our tribulation, that we may be able to comfort them which are in any trouble, by the comfort wherewith we ourselves are comforted of God” (2 Co. 1:3–4).</w:t>
      </w:r>
    </w:p>
    <w:p w14:paraId="21315A7F" w14:textId="77777777" w:rsidR="0020766A" w:rsidRPr="00F81CA8" w:rsidRDefault="0020766A" w:rsidP="0020766A">
      <w:pPr>
        <w:ind w:left="1440"/>
      </w:pPr>
      <w:r w:rsidRPr="00F81CA8">
        <w:rPr>
          <w:b/>
        </w:rPr>
        <w:t>“For God hath not given us the spirit of fear; but of power, and of love, and of a sound mind” (2 Ti. 1:7).</w:t>
      </w:r>
    </w:p>
    <w:p w14:paraId="7D697DCB" w14:textId="77777777" w:rsidR="0020766A" w:rsidRPr="00F81CA8" w:rsidRDefault="0020766A" w:rsidP="0020766A">
      <w:pPr>
        <w:ind w:left="1440"/>
      </w:pPr>
      <w:r w:rsidRPr="00F81CA8">
        <w:rPr>
          <w:b/>
        </w:rPr>
        <w:t>“For consider him that endured such contradiction of sinners against himself, lest ye be wearied and faint in your minds” (He. 12:3).</w:t>
      </w:r>
    </w:p>
    <w:p w14:paraId="530BD5C6" w14:textId="77777777" w:rsidR="0020766A" w:rsidRPr="00F81CA8" w:rsidRDefault="0020766A" w:rsidP="0020766A">
      <w:r w:rsidRPr="00F81CA8">
        <w:rPr>
          <w:b/>
        </w:rPr>
        <w:t>3</w:t>
      </w:r>
      <w:r w:rsidRPr="00F81CA8">
        <w:t xml:space="preserve"> (11:4–6) </w:t>
      </w:r>
      <w:r w:rsidRPr="00F81CA8">
        <w:rPr>
          <w:b/>
        </w:rPr>
        <w:t>Messiahship—Jesus Christ, Works</w:t>
      </w:r>
      <w:r w:rsidRPr="00F81CA8">
        <w:t>: Jesus’ assurance to John was that He was beyond question the Messiah. Jesus gave five assurances to John.</w:t>
      </w:r>
    </w:p>
    <w:p w14:paraId="0814DEAE" w14:textId="77777777" w:rsidR="0020766A" w:rsidRPr="00F81CA8" w:rsidRDefault="0020766A" w:rsidP="0020766A">
      <w:pPr>
        <w:ind w:left="720"/>
      </w:pPr>
      <w:r w:rsidRPr="00F81CA8">
        <w:t xml:space="preserve">a. Jesus spoke as the Messiah. His words and the power of His message were </w:t>
      </w:r>
      <w:proofErr w:type="gramStart"/>
      <w:r w:rsidRPr="00F81CA8">
        <w:t>evidences</w:t>
      </w:r>
      <w:proofErr w:type="gramEnd"/>
      <w:r w:rsidRPr="00F81CA8">
        <w:t xml:space="preserve"> that Jesus was the Messiah. There were no greater words and no greater lessons than the words and the lessons Christ taught. He is recognized as one of the greatest, if not the greatest, </w:t>
      </w:r>
      <w:proofErr w:type="gramStart"/>
      <w:r w:rsidRPr="00F81CA8">
        <w:t>teacher</w:t>
      </w:r>
      <w:proofErr w:type="gramEnd"/>
      <w:r w:rsidRPr="00F81CA8">
        <w:t xml:space="preserve"> of all times. This is one of the proofs that He is beyond question the Messiah.</w:t>
      </w:r>
    </w:p>
    <w:p w14:paraId="23AF7335" w14:textId="77777777" w:rsidR="0020766A" w:rsidRPr="00F81CA8" w:rsidRDefault="0020766A" w:rsidP="0020766A">
      <w:pPr>
        <w:ind w:left="720"/>
      </w:pPr>
      <w:r w:rsidRPr="00F81CA8">
        <w:rPr>
          <w:b/>
        </w:rPr>
        <w:t>“Heaven and earth shall pass away: but my words shall not pass away” (Mk. 13:31).</w:t>
      </w:r>
    </w:p>
    <w:p w14:paraId="1CE3825C" w14:textId="77777777" w:rsidR="0020766A" w:rsidRPr="00F81CA8" w:rsidRDefault="0020766A" w:rsidP="0020766A">
      <w:pPr>
        <w:ind w:left="720"/>
      </w:pPr>
      <w:r w:rsidRPr="00F81CA8">
        <w:rPr>
          <w:b/>
        </w:rPr>
        <w:t>“And they were astonished at his doctrine: for his word was with power” (Lu. 4:32).</w:t>
      </w:r>
    </w:p>
    <w:p w14:paraId="5F0CCF8C" w14:textId="77777777" w:rsidR="0020766A" w:rsidRPr="00F81CA8" w:rsidRDefault="0020766A" w:rsidP="0020766A">
      <w:pPr>
        <w:ind w:left="720"/>
      </w:pPr>
      <w:r w:rsidRPr="00F81CA8">
        <w:rPr>
          <w:b/>
        </w:rPr>
        <w:t xml:space="preserve">“For he whom God hath sent </w:t>
      </w:r>
      <w:proofErr w:type="spellStart"/>
      <w:r w:rsidRPr="00F81CA8">
        <w:rPr>
          <w:b/>
        </w:rPr>
        <w:t>speaketh</w:t>
      </w:r>
      <w:proofErr w:type="spellEnd"/>
      <w:r w:rsidRPr="00F81CA8">
        <w:rPr>
          <w:b/>
        </w:rPr>
        <w:t xml:space="preserve"> the words of God: for God giveth not the Spirit by measure unto him” (Jn. 3:34).</w:t>
      </w:r>
    </w:p>
    <w:p w14:paraId="09831CAF" w14:textId="77777777" w:rsidR="0020766A" w:rsidRPr="00F81CA8" w:rsidRDefault="0020766A" w:rsidP="0020766A">
      <w:pPr>
        <w:ind w:left="720"/>
      </w:pPr>
      <w:r w:rsidRPr="00F81CA8">
        <w:rPr>
          <w:b/>
        </w:rPr>
        <w:t xml:space="preserve">“It is the spirit that </w:t>
      </w:r>
      <w:proofErr w:type="spellStart"/>
      <w:r w:rsidRPr="00F81CA8">
        <w:rPr>
          <w:b/>
        </w:rPr>
        <w:t>quickeneth</w:t>
      </w:r>
      <w:proofErr w:type="spellEnd"/>
      <w:r w:rsidRPr="00F81CA8">
        <w:rPr>
          <w:b/>
        </w:rPr>
        <w:t xml:space="preserve">; the flesh </w:t>
      </w:r>
      <w:proofErr w:type="spellStart"/>
      <w:r w:rsidRPr="00F81CA8">
        <w:rPr>
          <w:b/>
        </w:rPr>
        <w:t>profiteth</w:t>
      </w:r>
      <w:proofErr w:type="spellEnd"/>
      <w:r w:rsidRPr="00F81CA8">
        <w:rPr>
          <w:b/>
        </w:rPr>
        <w:t xml:space="preserve"> nothing: the words that I speak unto you, they are spirit, and they are life” (Jn. 6:63).</w:t>
      </w:r>
    </w:p>
    <w:p w14:paraId="05F00B7E" w14:textId="77777777" w:rsidR="0020766A" w:rsidRPr="00F81CA8" w:rsidRDefault="0020766A" w:rsidP="0020766A">
      <w:pPr>
        <w:ind w:left="720"/>
      </w:pPr>
      <w:r w:rsidRPr="00F81CA8">
        <w:rPr>
          <w:b/>
        </w:rPr>
        <w:t>“Then Simon Peter answered him, Lord, to whom shall we go? thou hast the words of eternal life” (Jn. 6:68).</w:t>
      </w:r>
    </w:p>
    <w:p w14:paraId="64F590CD" w14:textId="77777777" w:rsidR="0020766A" w:rsidRPr="00F81CA8" w:rsidRDefault="0020766A" w:rsidP="0020766A">
      <w:pPr>
        <w:ind w:left="720"/>
      </w:pPr>
      <w:r w:rsidRPr="00F81CA8">
        <w:rPr>
          <w:b/>
        </w:rPr>
        <w:lastRenderedPageBreak/>
        <w:t xml:space="preserve">“Jesus answered them, and said, </w:t>
      </w:r>
      <w:proofErr w:type="gramStart"/>
      <w:r w:rsidRPr="00F81CA8">
        <w:rPr>
          <w:b/>
        </w:rPr>
        <w:t>My</w:t>
      </w:r>
      <w:proofErr w:type="gramEnd"/>
      <w:r w:rsidRPr="00F81CA8">
        <w:rPr>
          <w:b/>
        </w:rPr>
        <w:t xml:space="preserve"> doctrine is not mine, but his that sent me” (Jn. 7:16).</w:t>
      </w:r>
    </w:p>
    <w:p w14:paraId="3BC0F2DF" w14:textId="77777777" w:rsidR="0020766A" w:rsidRPr="00F81CA8" w:rsidRDefault="0020766A" w:rsidP="0020766A">
      <w:pPr>
        <w:ind w:left="720"/>
      </w:pPr>
      <w:r w:rsidRPr="00F81CA8">
        <w:rPr>
          <w:b/>
        </w:rPr>
        <w:t xml:space="preserve">“Verily, verily, I say unto you, </w:t>
      </w:r>
      <w:proofErr w:type="gramStart"/>
      <w:r w:rsidRPr="00F81CA8">
        <w:rPr>
          <w:b/>
        </w:rPr>
        <w:t>If</w:t>
      </w:r>
      <w:proofErr w:type="gramEnd"/>
      <w:r w:rsidRPr="00F81CA8">
        <w:rPr>
          <w:b/>
        </w:rPr>
        <w:t xml:space="preserve"> a man </w:t>
      </w:r>
      <w:proofErr w:type="gramStart"/>
      <w:r w:rsidRPr="00F81CA8">
        <w:rPr>
          <w:b/>
        </w:rPr>
        <w:t>keep</w:t>
      </w:r>
      <w:proofErr w:type="gramEnd"/>
      <w:r w:rsidRPr="00F81CA8">
        <w:rPr>
          <w:b/>
        </w:rPr>
        <w:t xml:space="preserve"> my saying, he shall never see death” (Jn. 8:51).</w:t>
      </w:r>
    </w:p>
    <w:p w14:paraId="74322C27" w14:textId="77777777" w:rsidR="0020766A" w:rsidRPr="00F81CA8" w:rsidRDefault="0020766A" w:rsidP="0020766A">
      <w:pPr>
        <w:ind w:left="720"/>
      </w:pPr>
      <w:r w:rsidRPr="00F81CA8">
        <w:rPr>
          <w:b/>
        </w:rPr>
        <w:t xml:space="preserve">“He that </w:t>
      </w:r>
      <w:proofErr w:type="spellStart"/>
      <w:r w:rsidRPr="00F81CA8">
        <w:rPr>
          <w:b/>
        </w:rPr>
        <w:t>rejecteth</w:t>
      </w:r>
      <w:proofErr w:type="spellEnd"/>
      <w:r w:rsidRPr="00F81CA8">
        <w:rPr>
          <w:b/>
        </w:rPr>
        <w:t xml:space="preserve"> me, and </w:t>
      </w:r>
      <w:proofErr w:type="spellStart"/>
      <w:r w:rsidRPr="00F81CA8">
        <w:rPr>
          <w:b/>
        </w:rPr>
        <w:t>receiveth</w:t>
      </w:r>
      <w:proofErr w:type="spellEnd"/>
      <w:r w:rsidRPr="00F81CA8">
        <w:rPr>
          <w:b/>
        </w:rPr>
        <w:t xml:space="preserve"> not my words, hath one that </w:t>
      </w:r>
      <w:proofErr w:type="spellStart"/>
      <w:r w:rsidRPr="00F81CA8">
        <w:rPr>
          <w:b/>
        </w:rPr>
        <w:t>judgeth</w:t>
      </w:r>
      <w:proofErr w:type="spellEnd"/>
      <w:r w:rsidRPr="00F81CA8">
        <w:rPr>
          <w:b/>
        </w:rPr>
        <w:t xml:space="preserve"> him: the word that I have spoken, the same shall judge him in the last day” (Jn. 12:48).</w:t>
      </w:r>
    </w:p>
    <w:p w14:paraId="43D4B786" w14:textId="77777777" w:rsidR="0020766A" w:rsidRPr="00F81CA8" w:rsidRDefault="0020766A" w:rsidP="0020766A">
      <w:pPr>
        <w:ind w:left="1440"/>
      </w:pPr>
      <w:r w:rsidRPr="00F81CA8">
        <w:rPr>
          <w:b/>
        </w:rPr>
        <w:t>Thought 1.</w:t>
      </w:r>
      <w:r w:rsidRPr="00F81CA8">
        <w:t xml:space="preserve"> Jesus spoke as one having authority: He spoke, taught, and preached as the Messiah (see outline and notes—Mt. 7:28–29; see Jn. 14:10).</w:t>
      </w:r>
    </w:p>
    <w:p w14:paraId="52916420" w14:textId="77777777" w:rsidR="0020766A" w:rsidRPr="00F81CA8" w:rsidRDefault="0020766A" w:rsidP="0020766A">
      <w:r w:rsidRPr="00F81CA8">
        <w:t>b. Jesus demonstrated the power and works of the Messiah. Jesus was saying that His works and concern (love) were the works and concern predicted for the Messiah, and both are unlimited.</w:t>
      </w:r>
    </w:p>
    <w:p w14:paraId="2EBAEE4D" w14:textId="77777777" w:rsidR="0020766A" w:rsidRPr="00F81CA8" w:rsidRDefault="0020766A" w:rsidP="0020766A">
      <w:pPr>
        <w:ind w:left="720"/>
      </w:pPr>
      <w:r w:rsidRPr="00F81CA8">
        <w:t>1)</w:t>
      </w:r>
      <w:r w:rsidRPr="00F81CA8">
        <w:tab/>
        <w:t>He gave sight to the blind. The blind saw physically and spiritually. They not only knew the truth of the world but of God as well.</w:t>
      </w:r>
    </w:p>
    <w:p w14:paraId="5454CF2C" w14:textId="77777777" w:rsidR="0020766A" w:rsidRPr="00F81CA8" w:rsidRDefault="0020766A" w:rsidP="0020766A">
      <w:pPr>
        <w:ind w:left="720"/>
      </w:pPr>
      <w:r w:rsidRPr="00F81CA8">
        <w:t>2)</w:t>
      </w:r>
      <w:r w:rsidRPr="00F81CA8">
        <w:tab/>
        <w:t>He made the lame to walk. He caused men to walk physically and spiritually. They moved strongly about, serving both God and man.</w:t>
      </w:r>
    </w:p>
    <w:p w14:paraId="549CA499" w14:textId="77777777" w:rsidR="0020766A" w:rsidRPr="00F81CA8" w:rsidRDefault="0020766A" w:rsidP="0020766A">
      <w:pPr>
        <w:ind w:left="720"/>
      </w:pPr>
      <w:r w:rsidRPr="00F81CA8">
        <w:t>3)</w:t>
      </w:r>
      <w:r w:rsidRPr="00F81CA8">
        <w:tab/>
        <w:t>He cleansed the lepers. He made them pure physically and spiritually. They were accepted both by men and God (see Deeper Study # 1—Mt. 8:1–4).</w:t>
      </w:r>
    </w:p>
    <w:p w14:paraId="186364B7" w14:textId="77777777" w:rsidR="0020766A" w:rsidRPr="00F81CA8" w:rsidRDefault="0020766A" w:rsidP="0020766A">
      <w:pPr>
        <w:ind w:left="720"/>
      </w:pPr>
      <w:r w:rsidRPr="00F81CA8">
        <w:t>4)</w:t>
      </w:r>
      <w:r w:rsidRPr="00F81CA8">
        <w:tab/>
        <w:t>He opened the ears of the deaf. He caused the deaf to hear physically and spiritually. They could hear both the voice of men and of God.</w:t>
      </w:r>
    </w:p>
    <w:p w14:paraId="381B7FDF" w14:textId="77777777" w:rsidR="0020766A" w:rsidRPr="00F81CA8" w:rsidRDefault="0020766A" w:rsidP="0020766A">
      <w:pPr>
        <w:ind w:left="720"/>
      </w:pPr>
      <w:r w:rsidRPr="00F81CA8">
        <w:t>5)</w:t>
      </w:r>
      <w:r w:rsidRPr="00F81CA8">
        <w:tab/>
        <w:t>He raised the dead to life. They were given life again physically and spiritually. Whereas they had been dead, they now walked as new creatures before men and God.</w:t>
      </w:r>
    </w:p>
    <w:p w14:paraId="12055B1E" w14:textId="77777777" w:rsidR="0020766A" w:rsidRPr="00F81CA8" w:rsidRDefault="0020766A" w:rsidP="0020766A">
      <w:pPr>
        <w:ind w:left="720"/>
      </w:pPr>
      <w:r w:rsidRPr="00F81CA8">
        <w:t>6)</w:t>
      </w:r>
      <w:r w:rsidRPr="00F81CA8">
        <w:tab/>
        <w:t>He preached the gospel to the poor. They who had been so neglected and possessed so little were now receiving the good news of salvation from God Himself.</w:t>
      </w:r>
    </w:p>
    <w:p w14:paraId="72853DDA" w14:textId="77777777" w:rsidR="0020766A" w:rsidRPr="00F81CA8" w:rsidRDefault="0020766A" w:rsidP="0020766A">
      <w:pPr>
        <w:ind w:left="720"/>
      </w:pPr>
      <w:r w:rsidRPr="00F81CA8">
        <w:rPr>
          <w:b/>
        </w:rPr>
        <w:t>“But I have greater witness than that of John: for the works which the Father hath given me to finish, the same works that I do, bear witness of me, that the Father hath sent me” (Jn. 5:36).</w:t>
      </w:r>
    </w:p>
    <w:p w14:paraId="7CA2B79F" w14:textId="77777777" w:rsidR="0020766A" w:rsidRPr="00F81CA8" w:rsidRDefault="0020766A" w:rsidP="0020766A">
      <w:pPr>
        <w:ind w:left="720"/>
      </w:pPr>
      <w:r w:rsidRPr="00F81CA8">
        <w:rPr>
          <w:b/>
        </w:rPr>
        <w:t>“I must work the works of him that sent me, while it is day: the night cometh, when no man can work” (Jn. 9:4).</w:t>
      </w:r>
    </w:p>
    <w:p w14:paraId="096B5077" w14:textId="77777777" w:rsidR="0020766A" w:rsidRPr="00F81CA8" w:rsidRDefault="0020766A" w:rsidP="0020766A">
      <w:pPr>
        <w:ind w:left="720"/>
      </w:pPr>
      <w:r w:rsidRPr="00F81CA8">
        <w:rPr>
          <w:b/>
        </w:rPr>
        <w:lastRenderedPageBreak/>
        <w:t>“Jesus answered them, I told you, and ye believed not: the works that I do in my Father’s name, they bear witness of me” (Jn. 10:25).</w:t>
      </w:r>
    </w:p>
    <w:p w14:paraId="74FAA8E3" w14:textId="77777777" w:rsidR="0020766A" w:rsidRPr="00F81CA8" w:rsidRDefault="0020766A" w:rsidP="0020766A">
      <w:pPr>
        <w:ind w:left="720"/>
      </w:pPr>
      <w:r w:rsidRPr="00F81CA8">
        <w:rPr>
          <w:b/>
        </w:rPr>
        <w:t xml:space="preserve">“But if I do, though ye believe not me, believe the works: that ye may know, and believe, that the </w:t>
      </w:r>
      <w:proofErr w:type="gramStart"/>
      <w:r w:rsidRPr="00F81CA8">
        <w:rPr>
          <w:b/>
        </w:rPr>
        <w:t>Father</w:t>
      </w:r>
      <w:proofErr w:type="gramEnd"/>
      <w:r w:rsidRPr="00F81CA8">
        <w:rPr>
          <w:b/>
        </w:rPr>
        <w:t xml:space="preserve"> is in me, and I in him” (Jn. 10:38).</w:t>
      </w:r>
    </w:p>
    <w:p w14:paraId="4F2E0D7E" w14:textId="77777777" w:rsidR="0020766A" w:rsidRPr="00F81CA8" w:rsidRDefault="0020766A" w:rsidP="0020766A">
      <w:pPr>
        <w:ind w:left="720"/>
      </w:pPr>
      <w:r w:rsidRPr="00F81CA8">
        <w:rPr>
          <w:b/>
        </w:rPr>
        <w:t xml:space="preserve">“Believe me that I am in the </w:t>
      </w:r>
      <w:proofErr w:type="gramStart"/>
      <w:r w:rsidRPr="00F81CA8">
        <w:rPr>
          <w:b/>
        </w:rPr>
        <w:t>Father</w:t>
      </w:r>
      <w:proofErr w:type="gramEnd"/>
      <w:r w:rsidRPr="00F81CA8">
        <w:rPr>
          <w:b/>
        </w:rPr>
        <w:t xml:space="preserve">, and the </w:t>
      </w:r>
      <w:proofErr w:type="gramStart"/>
      <w:r w:rsidRPr="00F81CA8">
        <w:rPr>
          <w:b/>
        </w:rPr>
        <w:t>Father</w:t>
      </w:r>
      <w:proofErr w:type="gramEnd"/>
      <w:r w:rsidRPr="00F81CA8">
        <w:rPr>
          <w:b/>
        </w:rPr>
        <w:t xml:space="preserve"> in me: or else believe me for the very works’ sake” (Jn. 14:11).</w:t>
      </w:r>
    </w:p>
    <w:p w14:paraId="34C86C85" w14:textId="77777777" w:rsidR="0020766A" w:rsidRPr="00F81CA8" w:rsidRDefault="0020766A" w:rsidP="0020766A">
      <w:pPr>
        <w:ind w:left="720"/>
      </w:pPr>
      <w:r w:rsidRPr="00F81CA8">
        <w:rPr>
          <w:b/>
        </w:rPr>
        <w:t xml:space="preserve">“If I had not done among them the works which none other man did, they had not had sin: but now have they both seen and hated both me and my </w:t>
      </w:r>
      <w:proofErr w:type="gramStart"/>
      <w:r w:rsidRPr="00F81CA8">
        <w:rPr>
          <w:b/>
        </w:rPr>
        <w:t>Father</w:t>
      </w:r>
      <w:proofErr w:type="gramEnd"/>
      <w:r w:rsidRPr="00F81CA8">
        <w:rPr>
          <w:b/>
        </w:rPr>
        <w:t>” (Jn. 15:24).</w:t>
      </w:r>
    </w:p>
    <w:p w14:paraId="07F80AAE" w14:textId="77777777" w:rsidR="0020766A" w:rsidRPr="00F81CA8" w:rsidRDefault="0020766A" w:rsidP="0020766A">
      <w:pPr>
        <w:ind w:left="720"/>
      </w:pPr>
      <w:r w:rsidRPr="00F81CA8">
        <w:rPr>
          <w:b/>
        </w:rPr>
        <w:t>“Ye men of Israel, hear these words; Jesus of Nazareth, a man approved of God among you by miracles and wonders and signs, which God did by him in the midst of you, as ye yourselves also know” (Ac. 2:22).</w:t>
      </w:r>
    </w:p>
    <w:p w14:paraId="51BE58F3" w14:textId="77777777" w:rsidR="0020766A" w:rsidRPr="00F81CA8" w:rsidRDefault="0020766A" w:rsidP="0020766A">
      <w:pPr>
        <w:ind w:left="720" w:firstLine="720"/>
      </w:pPr>
      <w:r w:rsidRPr="00F81CA8">
        <w:rPr>
          <w:b/>
        </w:rPr>
        <w:t>Thought 1.</w:t>
      </w:r>
      <w:r w:rsidRPr="00F81CA8">
        <w:t xml:space="preserve"> Note that Christ did not just profess to be the Messiah, He proved it (Jn. 14:10–11). He proved it by ministering to people </w:t>
      </w:r>
      <w:r w:rsidRPr="00F81CA8">
        <w:rPr>
          <w:i/>
        </w:rPr>
        <w:t>in the power of God</w:t>
      </w:r>
      <w:r w:rsidRPr="00F81CA8">
        <w:t>. He showed that God had sent Him to demonstrate two things:</w:t>
      </w:r>
    </w:p>
    <w:p w14:paraId="0E6754C5" w14:textId="77777777" w:rsidR="0020766A" w:rsidRPr="00F81CA8" w:rsidRDefault="0020766A" w:rsidP="0020766A">
      <w:pPr>
        <w:ind w:left="2160"/>
      </w:pPr>
      <w:r w:rsidRPr="00F81CA8">
        <w:t>(1)</w:t>
      </w:r>
      <w:r w:rsidRPr="00F81CA8">
        <w:tab/>
        <w:t>That God is (exists) and that He is sovereign. He is above and beyond all, and He has the power to override the laws of nature.</w:t>
      </w:r>
    </w:p>
    <w:p w14:paraId="2D2BD206" w14:textId="77777777" w:rsidR="0020766A" w:rsidRPr="00F81CA8" w:rsidRDefault="0020766A" w:rsidP="0020766A">
      <w:pPr>
        <w:ind w:left="2160"/>
      </w:pPr>
      <w:r w:rsidRPr="00F81CA8">
        <w:t>(2)</w:t>
      </w:r>
      <w:r w:rsidRPr="00F81CA8">
        <w:tab/>
        <w:t>That God loves man and has provided a way for man to be saved and to live forever.</w:t>
      </w:r>
    </w:p>
    <w:p w14:paraId="0524FC76" w14:textId="77777777" w:rsidR="0020766A" w:rsidRPr="00F81CA8" w:rsidRDefault="0020766A" w:rsidP="0020766A">
      <w:pPr>
        <w:ind w:left="2160"/>
      </w:pPr>
      <w:r w:rsidRPr="00F81CA8">
        <w:t>Every time Jesus ministered and healed a person, He demonstrated both things: the sovereign power and the great love of God.</w:t>
      </w:r>
    </w:p>
    <w:p w14:paraId="76F5EAE5" w14:textId="77777777" w:rsidR="0020766A" w:rsidRPr="00F81CA8" w:rsidRDefault="0020766A" w:rsidP="0020766A">
      <w:pPr>
        <w:ind w:left="1440"/>
      </w:pPr>
      <w:r w:rsidRPr="00F81CA8">
        <w:rPr>
          <w:b/>
        </w:rPr>
        <w:t>Thought 2.</w:t>
      </w:r>
      <w:r w:rsidRPr="00F81CA8">
        <w:t xml:space="preserve"> Note a critical point. Christ’s miracles are the seal of God: He is God’s Son, the Messiah, just who He claims to be. His works are beyond question the works of God (Jn. 5:36; 10:25f, 32, 37–38; 14:11).</w:t>
      </w:r>
    </w:p>
    <w:p w14:paraId="53413D97" w14:textId="77777777" w:rsidR="0020766A" w:rsidRPr="00F81CA8" w:rsidRDefault="0020766A" w:rsidP="0020766A">
      <w:pPr>
        <w:ind w:left="720"/>
      </w:pPr>
      <w:r w:rsidRPr="00F81CA8">
        <w:t>c. Jesus fulfilled the prophecies of the Messiah (see Deeper Study # 1—Mt. 11:5; Deeper Study # 1—Lu. 3:23–38 for most of the verses dealing with the prophecies and fulfillment).</w:t>
      </w:r>
    </w:p>
    <w:p w14:paraId="08E4A100" w14:textId="77777777" w:rsidR="0020766A" w:rsidRPr="00F81CA8" w:rsidRDefault="0020766A" w:rsidP="0020766A">
      <w:pPr>
        <w:ind w:left="1440"/>
      </w:pPr>
      <w:r w:rsidRPr="00F81CA8">
        <w:rPr>
          <w:b/>
        </w:rPr>
        <w:t>Thought 1.</w:t>
      </w:r>
      <w:r w:rsidRPr="00F81CA8">
        <w:t xml:space="preserve"> The works of Christ agree with the works predicted for the Messiah. No man </w:t>
      </w:r>
      <w:proofErr w:type="gramStart"/>
      <w:r w:rsidRPr="00F81CA8">
        <w:t>has to</w:t>
      </w:r>
      <w:proofErr w:type="gramEnd"/>
      <w:r w:rsidRPr="00F81CA8">
        <w:t xml:space="preserve"> wait any longer for his Savior and Deliverer.</w:t>
      </w:r>
    </w:p>
    <w:p w14:paraId="460139FE" w14:textId="77777777" w:rsidR="0020766A" w:rsidRPr="00F81CA8" w:rsidRDefault="0020766A" w:rsidP="0020766A">
      <w:pPr>
        <w:ind w:left="720"/>
      </w:pPr>
      <w:r w:rsidRPr="00F81CA8">
        <w:t xml:space="preserve">d. Jesus preached the gospel of the Messiah. There is a </w:t>
      </w:r>
      <w:proofErr w:type="gramStart"/>
      <w:r w:rsidRPr="00F81CA8">
        <w:t>much needed</w:t>
      </w:r>
      <w:proofErr w:type="gramEnd"/>
      <w:r w:rsidRPr="00F81CA8">
        <w:t xml:space="preserve"> lesson here. Jesus went to the poor. He neither avoided nor neglected anyone, no matter their social status.</w:t>
      </w:r>
    </w:p>
    <w:p w14:paraId="381A9992" w14:textId="77777777" w:rsidR="0020766A" w:rsidRPr="00F81CA8" w:rsidRDefault="0020766A" w:rsidP="0020766A">
      <w:pPr>
        <w:ind w:left="1440"/>
      </w:pPr>
      <w:r w:rsidRPr="00F81CA8">
        <w:lastRenderedPageBreak/>
        <w:t>1)</w:t>
      </w:r>
      <w:r w:rsidRPr="00F81CA8">
        <w:tab/>
        <w:t>This is a sign of the enormous compassion and mercy of God: that His Son would go to those so often overlooked, neglected, and despised as lazy and shiftless. (Throughout the world, some men undoubtedly are lazy and shiftless, but most certainly are not.)</w:t>
      </w:r>
    </w:p>
    <w:p w14:paraId="6F8236C6" w14:textId="77777777" w:rsidR="0020766A" w:rsidRPr="00F81CA8" w:rsidRDefault="0020766A" w:rsidP="0020766A">
      <w:pPr>
        <w:ind w:left="1440"/>
      </w:pPr>
      <w:r w:rsidRPr="00F81CA8">
        <w:t>2)</w:t>
      </w:r>
      <w:r w:rsidRPr="00F81CA8">
        <w:tab/>
        <w:t>The poor have need. The person who senses need turns to Christ much sooner than the person who senses no need. Being self-sufficient and independent can be good in achieving goals, but when facing God, they are damning and lead to eternal doom. Only those who confess their need for God’s care can expect to have God care for them and save them.</w:t>
      </w:r>
    </w:p>
    <w:p w14:paraId="717C47BB" w14:textId="77777777" w:rsidR="0020766A" w:rsidRPr="00F81CA8" w:rsidRDefault="0020766A" w:rsidP="0020766A">
      <w:pPr>
        <w:ind w:left="1440"/>
      </w:pPr>
      <w:r w:rsidRPr="00F81CA8">
        <w:t>3)</w:t>
      </w:r>
      <w:r w:rsidRPr="00F81CA8">
        <w:tab/>
        <w:t>This is a fulfillment of prophecy: that the Messiah would minister especially to the poor (Ps. 72:2, 4, 12–13; Zec. 11:11).</w:t>
      </w:r>
    </w:p>
    <w:p w14:paraId="47D8D03D" w14:textId="77777777" w:rsidR="0020766A" w:rsidRPr="00F81CA8" w:rsidRDefault="0020766A" w:rsidP="0020766A">
      <w:r w:rsidRPr="00F81CA8">
        <w:rPr>
          <w:b/>
        </w:rPr>
        <w:t>“And Jesus went about all Galilee, teaching in their synagogues, and preaching the gospel of the kingdom, and healing all manner of sickness and all manner of disease among the people” (Mt. 4:23).</w:t>
      </w:r>
    </w:p>
    <w:p w14:paraId="63B97F03" w14:textId="77777777" w:rsidR="0020766A" w:rsidRPr="00F81CA8" w:rsidRDefault="0020766A" w:rsidP="0020766A">
      <w:r w:rsidRPr="00F81CA8">
        <w:rPr>
          <w:b/>
        </w:rPr>
        <w:t>“And Jesus went about all the cities and villages, teaching in their synagogues, and preaching the gospel of the kingdom, and healing every sickness and every disease among the people” (Mt. 9:35).</w:t>
      </w:r>
    </w:p>
    <w:p w14:paraId="5E4A8189" w14:textId="77777777" w:rsidR="0020766A" w:rsidRPr="00F81CA8" w:rsidRDefault="0020766A" w:rsidP="0020766A">
      <w:pPr>
        <w:ind w:left="720" w:firstLine="720"/>
      </w:pPr>
      <w:r w:rsidRPr="00F81CA8">
        <w:rPr>
          <w:b/>
        </w:rPr>
        <w:t>Thought 1.</w:t>
      </w:r>
      <w:r w:rsidRPr="00F81CA8">
        <w:t xml:space="preserve"> Christ preached the gospel to everyone who would listen, no matter what their social status or position.</w:t>
      </w:r>
    </w:p>
    <w:p w14:paraId="6B5850BD" w14:textId="77777777" w:rsidR="0020766A" w:rsidRPr="00F81CA8" w:rsidRDefault="0020766A" w:rsidP="0020766A">
      <w:pPr>
        <w:ind w:left="720"/>
      </w:pPr>
      <w:r w:rsidRPr="00F81CA8">
        <w:t>e. Jesus promised both the blessing and judgment of the Messiah (see Deeper Study # 2—Mt. 11:6). Note the two facets of what Jesus promised—the two areas of work predicted about the Messiah.</w:t>
      </w:r>
    </w:p>
    <w:p w14:paraId="361E590C" w14:textId="77777777" w:rsidR="0020766A" w:rsidRPr="00F81CA8" w:rsidRDefault="0020766A" w:rsidP="0020766A">
      <w:pPr>
        <w:ind w:left="1440"/>
      </w:pPr>
      <w:r w:rsidRPr="00F81CA8">
        <w:t>1)</w:t>
      </w:r>
      <w:r w:rsidRPr="00F81CA8">
        <w:tab/>
        <w:t>The area of blessing, of the Spirit, of salvation, of God’s care and love for people. This is the area Christ covered in this passage. Today is the day of blessing and of salvation (Mt. 11:4–5).</w:t>
      </w:r>
    </w:p>
    <w:p w14:paraId="454AFAE6" w14:textId="77777777" w:rsidR="0020766A" w:rsidRPr="00F81CA8" w:rsidRDefault="0020766A" w:rsidP="0020766A">
      <w:pPr>
        <w:ind w:left="1440"/>
      </w:pPr>
      <w:r w:rsidRPr="00F81CA8">
        <w:rPr>
          <w:b/>
        </w:rPr>
        <w:t xml:space="preserve">“For he saith, I have heard thee in a time accepted, and in the day of salvation have I </w:t>
      </w:r>
      <w:proofErr w:type="spellStart"/>
      <w:r w:rsidRPr="00F81CA8">
        <w:rPr>
          <w:b/>
        </w:rPr>
        <w:t>succoured</w:t>
      </w:r>
      <w:proofErr w:type="spellEnd"/>
      <w:r w:rsidRPr="00F81CA8">
        <w:rPr>
          <w:b/>
        </w:rPr>
        <w:t xml:space="preserve"> thee: behold, now is the accepted time; behold, now is the day of salvation” (2 Co. 6:2).</w:t>
      </w:r>
    </w:p>
    <w:p w14:paraId="688825B7" w14:textId="77777777" w:rsidR="0020766A" w:rsidRPr="00F81CA8" w:rsidRDefault="0020766A" w:rsidP="0020766A">
      <w:pPr>
        <w:ind w:left="1440"/>
      </w:pPr>
      <w:r w:rsidRPr="00F81CA8">
        <w:rPr>
          <w:b/>
        </w:rPr>
        <w:t>“Come now, and let us reason together, saith the lord: though your sins be as scarlet, they shall be as white as snow; though they be red like crimson, they shall be as wool” (Is. 1:18).</w:t>
      </w:r>
    </w:p>
    <w:p w14:paraId="4A1BC75B" w14:textId="77777777" w:rsidR="0020766A" w:rsidRPr="00F81CA8" w:rsidRDefault="0020766A" w:rsidP="0020766A">
      <w:pPr>
        <w:ind w:left="1440"/>
      </w:pPr>
      <w:r w:rsidRPr="00F81CA8">
        <w:rPr>
          <w:b/>
        </w:rPr>
        <w:lastRenderedPageBreak/>
        <w:t xml:space="preserve">“Ho, </w:t>
      </w:r>
      <w:proofErr w:type="gramStart"/>
      <w:r w:rsidRPr="00F81CA8">
        <w:rPr>
          <w:b/>
        </w:rPr>
        <w:t>every one</w:t>
      </w:r>
      <w:proofErr w:type="gramEnd"/>
      <w:r w:rsidRPr="00F81CA8">
        <w:rPr>
          <w:b/>
        </w:rPr>
        <w:t xml:space="preserve"> that </w:t>
      </w:r>
      <w:proofErr w:type="spellStart"/>
      <w:r w:rsidRPr="00F81CA8">
        <w:rPr>
          <w:b/>
        </w:rPr>
        <w:t>thirsteth</w:t>
      </w:r>
      <w:proofErr w:type="spellEnd"/>
      <w:r w:rsidRPr="00F81CA8">
        <w:rPr>
          <w:b/>
        </w:rPr>
        <w:t>, come ye to the waters, and he that hath no money; come ye, buy, and eat; yea, come, buy wine and milk without money and without price” (Is. 55:1).</w:t>
      </w:r>
    </w:p>
    <w:p w14:paraId="26BBBAC9" w14:textId="77777777" w:rsidR="0020766A" w:rsidRPr="00F81CA8" w:rsidRDefault="0020766A" w:rsidP="0020766A">
      <w:pPr>
        <w:ind w:left="1440"/>
      </w:pPr>
      <w:r w:rsidRPr="00F81CA8">
        <w:t>2)</w:t>
      </w:r>
      <w:r w:rsidRPr="00F81CA8">
        <w:tab/>
        <w:t>The area of fire, of wrath, of judgment. The Messiah is to fulfill His judgment of fire when He returns (see Deeper Study # 2—Mt. 1:18; Deeper Study # 2—3:11; notes—11:1–6; 11:2–3; Deeper Study # 2—11:6; Deeper Study # 1—12:16; notes—Mt. 22:42; Lu. 7:21–23).</w:t>
      </w:r>
    </w:p>
    <w:p w14:paraId="0AF98ADD" w14:textId="77777777" w:rsidR="0020766A" w:rsidRPr="00F81CA8" w:rsidRDefault="0020766A" w:rsidP="0020766A">
      <w:pPr>
        <w:ind w:left="1440"/>
      </w:pPr>
      <w:r w:rsidRPr="00F81CA8">
        <w:rPr>
          <w:b/>
        </w:rPr>
        <w:t xml:space="preserve">“But Israel, which </w:t>
      </w:r>
      <w:proofErr w:type="gramStart"/>
      <w:r w:rsidRPr="00F81CA8">
        <w:rPr>
          <w:b/>
        </w:rPr>
        <w:t>followed after</w:t>
      </w:r>
      <w:proofErr w:type="gramEnd"/>
      <w:r w:rsidRPr="00F81CA8">
        <w:rPr>
          <w:b/>
        </w:rPr>
        <w:t xml:space="preserve"> the law of righteousness, hath not attained to the law of righteousness. Wherefore? Because they sought it not by faith, but as it </w:t>
      </w:r>
      <w:proofErr w:type="gramStart"/>
      <w:r w:rsidRPr="00F81CA8">
        <w:rPr>
          <w:b/>
        </w:rPr>
        <w:t>were</w:t>
      </w:r>
      <w:proofErr w:type="gramEnd"/>
      <w:r w:rsidRPr="00F81CA8">
        <w:rPr>
          <w:b/>
        </w:rPr>
        <w:t xml:space="preserve"> by the works of the law. For they stumbled at that </w:t>
      </w:r>
      <w:proofErr w:type="spellStart"/>
      <w:r w:rsidRPr="00F81CA8">
        <w:rPr>
          <w:b/>
        </w:rPr>
        <w:t>stumblingstone</w:t>
      </w:r>
      <w:proofErr w:type="spellEnd"/>
      <w:r w:rsidRPr="00F81CA8">
        <w:rPr>
          <w:b/>
        </w:rPr>
        <w:t>” (Ro. 9:31–32).</w:t>
      </w:r>
    </w:p>
    <w:p w14:paraId="2250EB99" w14:textId="77777777" w:rsidR="0020766A" w:rsidRPr="00F81CA8" w:rsidRDefault="0020766A" w:rsidP="0020766A">
      <w:pPr>
        <w:ind w:left="1440"/>
      </w:pPr>
      <w:r w:rsidRPr="00F81CA8">
        <w:rPr>
          <w:b/>
        </w:rPr>
        <w:t xml:space="preserve">“But we preach Christ crucified, unto the Jews a </w:t>
      </w:r>
      <w:proofErr w:type="spellStart"/>
      <w:r w:rsidRPr="00F81CA8">
        <w:rPr>
          <w:b/>
        </w:rPr>
        <w:t>stumblingblock</w:t>
      </w:r>
      <w:proofErr w:type="spellEnd"/>
      <w:r w:rsidRPr="00F81CA8">
        <w:rPr>
          <w:b/>
        </w:rPr>
        <w:t>, and unto the Greeks foolishness” (1 Co. 1:23).</w:t>
      </w:r>
    </w:p>
    <w:p w14:paraId="156AFF9C" w14:textId="77777777" w:rsidR="0020766A" w:rsidRPr="00F81CA8" w:rsidRDefault="0020766A" w:rsidP="0020766A">
      <w:pPr>
        <w:ind w:left="1440"/>
      </w:pPr>
      <w:r w:rsidRPr="00F81CA8">
        <w:rPr>
          <w:b/>
        </w:rPr>
        <w:t>“And a stone of stumbling, and a rock of offence, even to them which stumble at the word, being disobedient: whereunto also they were appointed” (1 Pe. 2:8).</w:t>
      </w:r>
    </w:p>
    <w:p w14:paraId="44DCD1E6" w14:textId="77777777" w:rsidR="0020766A" w:rsidRPr="00F81CA8" w:rsidRDefault="0020766A" w:rsidP="0020766A">
      <w:pPr>
        <w:ind w:left="1440"/>
      </w:pPr>
      <w:r w:rsidRPr="00F81CA8">
        <w:rPr>
          <w:b/>
        </w:rPr>
        <w:t xml:space="preserve">“The Lord </w:t>
      </w:r>
      <w:proofErr w:type="spellStart"/>
      <w:r w:rsidRPr="00F81CA8">
        <w:rPr>
          <w:b/>
        </w:rPr>
        <w:t>knoweth</w:t>
      </w:r>
      <w:proofErr w:type="spellEnd"/>
      <w:r w:rsidRPr="00F81CA8">
        <w:rPr>
          <w:b/>
        </w:rPr>
        <w:t xml:space="preserve"> how to deliver the godly out of temptations, and to reserve the unjust unto the day of judgment to be punished” (2 Pe. 2:9).</w:t>
      </w:r>
    </w:p>
    <w:p w14:paraId="666D304E" w14:textId="77777777" w:rsidR="0020766A" w:rsidRPr="00F81CA8" w:rsidRDefault="0020766A" w:rsidP="0020766A">
      <w:pPr>
        <w:ind w:left="1440"/>
      </w:pPr>
      <w:r w:rsidRPr="00F81CA8">
        <w:rPr>
          <w:b/>
        </w:rPr>
        <w:t>“But the heavens and the earth, which are now, by the same word are kept in store, reserved unto fire against the day of judgment and perdition of ungodly men” (2 Pe. 3:7).</w:t>
      </w:r>
    </w:p>
    <w:p w14:paraId="05E312AE" w14:textId="77777777" w:rsidR="0020766A" w:rsidRPr="00F81CA8" w:rsidRDefault="0020766A" w:rsidP="0020766A">
      <w:pPr>
        <w:ind w:left="1440" w:firstLine="720"/>
      </w:pPr>
      <w:r w:rsidRPr="00F81CA8">
        <w:rPr>
          <w:b/>
        </w:rPr>
        <w:t>Thought 1.</w:t>
      </w:r>
      <w:r w:rsidRPr="00F81CA8">
        <w:t xml:space="preserve"> Note three lessons.</w:t>
      </w:r>
    </w:p>
    <w:p w14:paraId="735057BA" w14:textId="77777777" w:rsidR="0020766A" w:rsidRPr="00F81CA8" w:rsidRDefault="0020766A" w:rsidP="0020766A">
      <w:pPr>
        <w:ind w:left="2160"/>
      </w:pPr>
      <w:r w:rsidRPr="00F81CA8">
        <w:t>(1)</w:t>
      </w:r>
      <w:r w:rsidRPr="00F81CA8">
        <w:tab/>
        <w:t>Jesus encouraged John not to be offended by Him. He encourages all of us not to be offended by Him but to believe and trust that He is “of a truth, the Son of God,” the Messiah.</w:t>
      </w:r>
    </w:p>
    <w:p w14:paraId="6C427573" w14:textId="77777777" w:rsidR="0020766A" w:rsidRPr="00F81CA8" w:rsidRDefault="0020766A" w:rsidP="0020766A">
      <w:pPr>
        <w:ind w:left="2160"/>
      </w:pPr>
      <w:r w:rsidRPr="00F81CA8">
        <w:t>(2)</w:t>
      </w:r>
      <w:r w:rsidRPr="00F81CA8">
        <w:tab/>
        <w:t>Many are offended by Christ:</w:t>
      </w:r>
    </w:p>
    <w:p w14:paraId="4CA0B8C9" w14:textId="77777777" w:rsidR="0020766A" w:rsidRPr="00F81CA8" w:rsidRDefault="0020766A" w:rsidP="0020766A">
      <w:pPr>
        <w:ind w:left="2160"/>
      </w:pPr>
      <w:r w:rsidRPr="00F81CA8">
        <w:rPr>
          <w:rFonts w:ascii="Cambria Math" w:hAnsi="Cambria Math" w:cs="Cambria Math"/>
        </w:rPr>
        <w:t>⇒</w:t>
      </w:r>
      <w:r w:rsidRPr="00F81CA8">
        <w:tab/>
        <w:t>by the idea and belief of miracles</w:t>
      </w:r>
    </w:p>
    <w:p w14:paraId="4CDDC22C" w14:textId="77777777" w:rsidR="0020766A" w:rsidRPr="00F81CA8" w:rsidRDefault="0020766A" w:rsidP="0020766A">
      <w:pPr>
        <w:ind w:left="2160"/>
      </w:pPr>
      <w:r w:rsidRPr="00F81CA8">
        <w:rPr>
          <w:rFonts w:ascii="Cambria Math" w:hAnsi="Cambria Math" w:cs="Cambria Math"/>
        </w:rPr>
        <w:t>⇒</w:t>
      </w:r>
      <w:r w:rsidRPr="00F81CA8">
        <w:tab/>
        <w:t>by His death, the shedding of His blood</w:t>
      </w:r>
    </w:p>
    <w:p w14:paraId="726EF2F0" w14:textId="77777777" w:rsidR="0020766A" w:rsidRPr="00F81CA8" w:rsidRDefault="0020766A" w:rsidP="0020766A">
      <w:pPr>
        <w:ind w:left="2160"/>
      </w:pPr>
      <w:r w:rsidRPr="00F81CA8">
        <w:rPr>
          <w:rFonts w:ascii="Cambria Math" w:hAnsi="Cambria Math" w:cs="Cambria Math"/>
        </w:rPr>
        <w:t>⇒</w:t>
      </w:r>
      <w:r w:rsidRPr="00F81CA8">
        <w:tab/>
        <w:t>by His incarnation and virgin birth</w:t>
      </w:r>
    </w:p>
    <w:p w14:paraId="256AE30A" w14:textId="77777777" w:rsidR="0020766A" w:rsidRPr="00F81CA8" w:rsidRDefault="0020766A" w:rsidP="0020766A">
      <w:pPr>
        <w:ind w:left="2160"/>
      </w:pPr>
      <w:r w:rsidRPr="00F81CA8">
        <w:rPr>
          <w:rFonts w:ascii="Cambria Math" w:hAnsi="Cambria Math" w:cs="Cambria Math"/>
        </w:rPr>
        <w:t>⇒</w:t>
      </w:r>
      <w:r w:rsidRPr="00F81CA8">
        <w:tab/>
        <w:t>by His demand for self-denial and strict behavior</w:t>
      </w:r>
    </w:p>
    <w:p w14:paraId="1094C83C" w14:textId="77777777" w:rsidR="0020766A" w:rsidRPr="00F81CA8" w:rsidRDefault="0020766A" w:rsidP="0020766A">
      <w:pPr>
        <w:ind w:left="2160"/>
      </w:pPr>
      <w:r w:rsidRPr="00F81CA8">
        <w:lastRenderedPageBreak/>
        <w:t xml:space="preserve">Many are unable to understand the demands of </w:t>
      </w:r>
      <w:proofErr w:type="gramStart"/>
      <w:r w:rsidRPr="00F81CA8">
        <w:t>Christ</w:t>
      </w:r>
      <w:proofErr w:type="gramEnd"/>
      <w:r w:rsidRPr="00F81CA8">
        <w:t xml:space="preserve"> and they question just as John did, but they fail to follow through like John did. They fail to make a total commitment despite questions.</w:t>
      </w:r>
    </w:p>
    <w:p w14:paraId="36D251DB" w14:textId="77777777" w:rsidR="0020766A" w:rsidRPr="00F81CA8" w:rsidRDefault="0020766A" w:rsidP="0020766A">
      <w:pPr>
        <w:ind w:left="2160"/>
      </w:pPr>
      <w:r w:rsidRPr="00F81CA8">
        <w:t>(3)</w:t>
      </w:r>
      <w:r w:rsidRPr="00F81CA8">
        <w:tab/>
        <w:t xml:space="preserve">Christ says one of two judgments awaits us. (1) The judgment of blessing, or (2) the judgment of being offended. He is the true Messiah who is to execute both. Right </w:t>
      </w:r>
      <w:proofErr w:type="gramStart"/>
      <w:r w:rsidRPr="00F81CA8">
        <w:t>now</w:t>
      </w:r>
      <w:proofErr w:type="gramEnd"/>
      <w:r w:rsidRPr="00F81CA8">
        <w:t xml:space="preserve"> is the day of blessing and of the Spirit. When He returns, that will be the day of fire and judgment.</w:t>
      </w:r>
    </w:p>
    <w:tbl>
      <w:tblPr>
        <w:tblW w:w="0" w:type="auto"/>
        <w:tblLayout w:type="fixed"/>
        <w:tblCellMar>
          <w:left w:w="0" w:type="dxa"/>
          <w:right w:w="0" w:type="dxa"/>
        </w:tblCellMar>
        <w:tblLook w:val="0000" w:firstRow="0" w:lastRow="0" w:firstColumn="0" w:lastColumn="0" w:noHBand="0" w:noVBand="0"/>
      </w:tblPr>
      <w:tblGrid>
        <w:gridCol w:w="8640"/>
      </w:tblGrid>
      <w:tr w:rsidR="0020766A" w:rsidRPr="00F81CA8" w14:paraId="4F871151" w14:textId="77777777" w:rsidTr="00F808E9">
        <w:tblPrEx>
          <w:tblCellMar>
            <w:top w:w="0" w:type="dxa"/>
            <w:left w:w="0" w:type="dxa"/>
            <w:bottom w:w="0" w:type="dxa"/>
            <w:right w:w="0" w:type="dxa"/>
          </w:tblCellMar>
        </w:tblPrEx>
        <w:tc>
          <w:tcPr>
            <w:tcW w:w="8640" w:type="dxa"/>
            <w:tcBorders>
              <w:top w:val="nil"/>
              <w:left w:val="nil"/>
              <w:bottom w:val="nil"/>
              <w:right w:val="nil"/>
            </w:tcBorders>
          </w:tcPr>
          <w:p w14:paraId="3D9B10E8" w14:textId="77777777" w:rsidR="0020766A" w:rsidRPr="00F81CA8" w:rsidRDefault="0020766A" w:rsidP="00F808E9">
            <w:r w:rsidRPr="00F81CA8">
              <w:rPr>
                <w:b/>
              </w:rPr>
              <w:t>DEEPER STUDY # 1</w:t>
            </w:r>
          </w:p>
          <w:p w14:paraId="00E45FAA" w14:textId="77777777" w:rsidR="0020766A" w:rsidRPr="00F81CA8" w:rsidRDefault="0020766A" w:rsidP="00F808E9">
            <w:r w:rsidRPr="00F81CA8">
              <w:t xml:space="preserve">(11:5) </w:t>
            </w:r>
            <w:r w:rsidRPr="00F81CA8">
              <w:rPr>
                <w:b/>
              </w:rPr>
              <w:t xml:space="preserve">Prophecy, </w:t>
            </w:r>
            <w:proofErr w:type="gramStart"/>
            <w:r w:rsidRPr="00F81CA8">
              <w:rPr>
                <w:b/>
              </w:rPr>
              <w:t>Fulfilled</w:t>
            </w:r>
            <w:proofErr w:type="gramEnd"/>
            <w:r w:rsidRPr="00F81CA8">
              <w:t xml:space="preserve">: Jesus was referring to Scripture here. He was telling John that He was fulfilling the predictions of the prophets (Is. 35:5–6; 61:1–2; see Ps. 72:2; 146:8; Zec. 11:11). Note, however, that Jesus stressed the personal ministry and </w:t>
            </w:r>
            <w:r w:rsidRPr="00F81CA8">
              <w:rPr>
                <w:i/>
              </w:rPr>
              <w:t>not the political</w:t>
            </w:r>
            <w:r w:rsidRPr="00F81CA8">
              <w:t>. He omitted the phrases of Is. 61:1 that could be interpreted that He was a political leader: “proclaiming liberty to the captives, and the opening of the prisons.” He needed to get John’s attention away from the wrong concept of the Messiah to the true concept. He was reaching out in the power of the Spirit to individuals, saving and restoring them, not reaching out to mobilize people for the deliverance of Israel from Roman enslavement.</w:t>
            </w:r>
          </w:p>
          <w:p w14:paraId="5436A5E4" w14:textId="77777777" w:rsidR="0020766A" w:rsidRPr="00F81CA8" w:rsidRDefault="0020766A" w:rsidP="00F808E9"/>
        </w:tc>
      </w:tr>
      <w:tr w:rsidR="0020766A" w:rsidRPr="00F81CA8" w14:paraId="569F89A6" w14:textId="77777777" w:rsidTr="00F808E9">
        <w:tblPrEx>
          <w:tblCellMar>
            <w:top w:w="0" w:type="dxa"/>
            <w:left w:w="0" w:type="dxa"/>
            <w:bottom w:w="0" w:type="dxa"/>
            <w:right w:w="0" w:type="dxa"/>
          </w:tblCellMar>
        </w:tblPrEx>
        <w:tc>
          <w:tcPr>
            <w:tcW w:w="8640" w:type="dxa"/>
            <w:tcBorders>
              <w:top w:val="nil"/>
              <w:left w:val="nil"/>
              <w:bottom w:val="nil"/>
              <w:right w:val="nil"/>
            </w:tcBorders>
          </w:tcPr>
          <w:p w14:paraId="0BB02E8A" w14:textId="77777777" w:rsidR="0020766A" w:rsidRPr="00F81CA8" w:rsidRDefault="0020766A" w:rsidP="00F808E9">
            <w:r w:rsidRPr="00F81CA8">
              <w:rPr>
                <w:b/>
              </w:rPr>
              <w:t>DEEPER STUDY # 2</w:t>
            </w:r>
          </w:p>
          <w:p w14:paraId="4C809A10" w14:textId="1037A974" w:rsidR="0020766A" w:rsidRPr="0020766A" w:rsidRDefault="0020766A" w:rsidP="0020766A">
            <w:r w:rsidRPr="00F81CA8">
              <w:t xml:space="preserve">(11:6) </w:t>
            </w:r>
            <w:r w:rsidRPr="00F81CA8">
              <w:rPr>
                <w:b/>
              </w:rPr>
              <w:t>Messiah, Judgment</w:t>
            </w:r>
            <w:r w:rsidRPr="00F81CA8">
              <w:t xml:space="preserve">: Jesus was saying that the Messianic blessing and judgment were coming. Today is the day of salvation, the day of Messianic blessing. Tomorrow will be the day of Messianic fire, the day of judgment against all those who are offended in Christ. The Messianic fire of judgment was John’s concern. He did not see Christ’s judging the world. But Christ assured John: “Blessing is coming; and </w:t>
            </w:r>
            <w:r w:rsidRPr="00F81CA8">
              <w:rPr>
                <w:i/>
              </w:rPr>
              <w:t>judgment is coming</w:t>
            </w:r>
            <w:r w:rsidRPr="00F81CA8">
              <w:t>. Do not be offended because you do not understand everything about me.” (See notes—Mt. 1:1; Deeper Study # 2—1:18; Deeper Study # 2—3:11; note—11:2–3; Deeper Study # 1—11:5; Deeper Study # 2—11:6; Deeper Study # 1—12:16; notes—Mt. 22:42; Lu. 7:21–23</w:t>
            </w:r>
          </w:p>
          <w:p w14:paraId="7CA338D7" w14:textId="77777777" w:rsidR="0020766A" w:rsidRDefault="0020766A" w:rsidP="00F808E9"/>
          <w:p w14:paraId="1CC898ED" w14:textId="77777777" w:rsidR="0020766A" w:rsidRPr="00F81CA8" w:rsidRDefault="0020766A" w:rsidP="00F808E9"/>
        </w:tc>
      </w:tr>
    </w:tbl>
    <w:p w14:paraId="2255B05B" w14:textId="77777777" w:rsidR="00B61E58" w:rsidRDefault="00B61E58"/>
    <w:sectPr w:rsidR="00B61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66A"/>
    <w:rsid w:val="00106D40"/>
    <w:rsid w:val="0020766A"/>
    <w:rsid w:val="004210A6"/>
    <w:rsid w:val="007C2FBC"/>
    <w:rsid w:val="008939D2"/>
    <w:rsid w:val="00B61E58"/>
    <w:rsid w:val="00D32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1D1B3"/>
  <w15:chartTrackingRefBased/>
  <w15:docId w15:val="{CDB5A86A-2887-4895-8D7D-E9C11EC6C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66A"/>
  </w:style>
  <w:style w:type="paragraph" w:styleId="Heading1">
    <w:name w:val="heading 1"/>
    <w:basedOn w:val="Normal"/>
    <w:next w:val="Normal"/>
    <w:link w:val="Heading1Char"/>
    <w:uiPriority w:val="9"/>
    <w:qFormat/>
    <w:rsid w:val="002076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6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76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6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76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76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6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6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6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6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6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6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6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6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6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6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6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66A"/>
    <w:rPr>
      <w:rFonts w:eastAsiaTheme="majorEastAsia" w:cstheme="majorBidi"/>
      <w:color w:val="272727" w:themeColor="text1" w:themeTint="D8"/>
    </w:rPr>
  </w:style>
  <w:style w:type="paragraph" w:styleId="Title">
    <w:name w:val="Title"/>
    <w:basedOn w:val="Normal"/>
    <w:next w:val="Normal"/>
    <w:link w:val="TitleChar"/>
    <w:uiPriority w:val="10"/>
    <w:qFormat/>
    <w:rsid w:val="002076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6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6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6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66A"/>
    <w:pPr>
      <w:spacing w:before="160"/>
      <w:jc w:val="center"/>
    </w:pPr>
    <w:rPr>
      <w:i/>
      <w:iCs/>
      <w:color w:val="404040" w:themeColor="text1" w:themeTint="BF"/>
    </w:rPr>
  </w:style>
  <w:style w:type="character" w:customStyle="1" w:styleId="QuoteChar">
    <w:name w:val="Quote Char"/>
    <w:basedOn w:val="DefaultParagraphFont"/>
    <w:link w:val="Quote"/>
    <w:uiPriority w:val="29"/>
    <w:rsid w:val="0020766A"/>
    <w:rPr>
      <w:i/>
      <w:iCs/>
      <w:color w:val="404040" w:themeColor="text1" w:themeTint="BF"/>
    </w:rPr>
  </w:style>
  <w:style w:type="paragraph" w:styleId="ListParagraph">
    <w:name w:val="List Paragraph"/>
    <w:basedOn w:val="Normal"/>
    <w:uiPriority w:val="34"/>
    <w:qFormat/>
    <w:rsid w:val="0020766A"/>
    <w:pPr>
      <w:ind w:left="720"/>
      <w:contextualSpacing/>
    </w:pPr>
  </w:style>
  <w:style w:type="character" w:styleId="IntenseEmphasis">
    <w:name w:val="Intense Emphasis"/>
    <w:basedOn w:val="DefaultParagraphFont"/>
    <w:uiPriority w:val="21"/>
    <w:qFormat/>
    <w:rsid w:val="0020766A"/>
    <w:rPr>
      <w:i/>
      <w:iCs/>
      <w:color w:val="0F4761" w:themeColor="accent1" w:themeShade="BF"/>
    </w:rPr>
  </w:style>
  <w:style w:type="paragraph" w:styleId="IntenseQuote">
    <w:name w:val="Intense Quote"/>
    <w:basedOn w:val="Normal"/>
    <w:next w:val="Normal"/>
    <w:link w:val="IntenseQuoteChar"/>
    <w:uiPriority w:val="30"/>
    <w:qFormat/>
    <w:rsid w:val="002076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66A"/>
    <w:rPr>
      <w:i/>
      <w:iCs/>
      <w:color w:val="0F4761" w:themeColor="accent1" w:themeShade="BF"/>
    </w:rPr>
  </w:style>
  <w:style w:type="character" w:styleId="IntenseReference">
    <w:name w:val="Intense Reference"/>
    <w:basedOn w:val="DefaultParagraphFont"/>
    <w:uiPriority w:val="32"/>
    <w:qFormat/>
    <w:rsid w:val="002076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2690</Words>
  <Characters>15338</Characters>
  <Application>Microsoft Office Word</Application>
  <DocSecurity>0</DocSecurity>
  <Lines>127</Lines>
  <Paragraphs>35</Paragraphs>
  <ScaleCrop>false</ScaleCrop>
  <Company/>
  <LinksUpToDate>false</LinksUpToDate>
  <CharactersWithSpaces>17993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1</cp:revision>
  <dcterms:created xsi:type="dcterms:W3CDTF">2025-09-24T14:17:00Z</dcterms:created>
  <dcterms:modified xsi:type="dcterms:W3CDTF">2025-09-24T14:20:00Z</dcterms:modified>
</cp:coreProperties>
</file>